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EDB1" w14:textId="77777777" w:rsidR="00321059" w:rsidRDefault="00321059" w:rsidP="00321059">
      <w:pPr>
        <w:pStyle w:val="Heading1"/>
        <w:spacing w:before="0"/>
      </w:pPr>
      <w:r>
        <w:t>General</w:t>
      </w:r>
    </w:p>
    <w:p w14:paraId="62199742" w14:textId="77777777" w:rsidR="00321059" w:rsidRDefault="00321059" w:rsidP="00321059">
      <w:pPr>
        <w:pStyle w:val="Heading2"/>
      </w:pPr>
      <w:r>
        <w:t>Scope</w:t>
      </w:r>
    </w:p>
    <w:p w14:paraId="0ACCB7C4" w14:textId="77777777" w:rsidR="00321059" w:rsidRDefault="00321059" w:rsidP="00321059">
      <w:pPr>
        <w:pStyle w:val="ListNumber"/>
      </w:pPr>
      <w:bookmarkStart w:id="0" w:name="OLE_LINK1"/>
      <w:bookmarkStart w:id="1" w:name="OLE_LINK2"/>
      <w:r>
        <w:t xml:space="preserve">This </w:t>
      </w:r>
      <w:r w:rsidR="00C5492F">
        <w:t>section</w:t>
      </w:r>
      <w:r>
        <w:t xml:space="preserve"> specifies requirements related to submission of extended warranties. Extended warranties required for the Contract are specified in Specification Divisions 2 through 49 inclusive.</w:t>
      </w:r>
    </w:p>
    <w:p w14:paraId="6AB2862F" w14:textId="77777777" w:rsidR="00321059" w:rsidRDefault="00321059" w:rsidP="00321059">
      <w:pPr>
        <w:pStyle w:val="Heading2"/>
      </w:pPr>
      <w:r>
        <w:t>Related sections</w:t>
      </w:r>
    </w:p>
    <w:p w14:paraId="5DD2AAD0" w14:textId="77777777" w:rsidR="00321059" w:rsidRDefault="00321059" w:rsidP="00321059">
      <w:pPr>
        <w:pStyle w:val="ListNumber"/>
      </w:pPr>
      <w:r>
        <w:t>Section 01 77 00, Closeout Procedures.</w:t>
      </w:r>
    </w:p>
    <w:p w14:paraId="4B121D50" w14:textId="57041294" w:rsidR="00402B85" w:rsidRDefault="00E41EAA" w:rsidP="00321059">
      <w:pPr>
        <w:pStyle w:val="ListNumber"/>
      </w:pPr>
      <w:r>
        <w:t xml:space="preserve">Section 01 78 23 Equipment Operation and Maintenance Data </w:t>
      </w:r>
    </w:p>
    <w:p w14:paraId="75EFE36C" w14:textId="77777777" w:rsidR="00321059" w:rsidRDefault="00321059" w:rsidP="00321059">
      <w:pPr>
        <w:pStyle w:val="ListNumber"/>
      </w:pPr>
      <w:r>
        <w:t>Divisions 2 to 49 inclusive.</w:t>
      </w:r>
    </w:p>
    <w:p w14:paraId="0EF49BBA" w14:textId="77777777" w:rsidR="00321059" w:rsidRDefault="00321059" w:rsidP="00321059">
      <w:pPr>
        <w:pStyle w:val="Heading2"/>
      </w:pPr>
      <w:r>
        <w:t>Reference</w:t>
      </w:r>
    </w:p>
    <w:p w14:paraId="5906DADA" w14:textId="77777777" w:rsidR="00321059" w:rsidRDefault="00321059" w:rsidP="00321059">
      <w:pPr>
        <w:pStyle w:val="ListNumber"/>
      </w:pPr>
      <w:r>
        <w:t>Supplementary General Conditions.</w:t>
      </w:r>
    </w:p>
    <w:p w14:paraId="7706C472" w14:textId="1AC88BD6" w:rsidR="00321059" w:rsidRDefault="00321059" w:rsidP="00321059">
      <w:pPr>
        <w:pStyle w:val="ListNumber"/>
      </w:pPr>
      <w:r>
        <w:t>CCDC 2 – 20</w:t>
      </w:r>
      <w:r w:rsidR="00EE5839">
        <w:t>20</w:t>
      </w:r>
      <w:r>
        <w:t xml:space="preserve"> General Conditions.</w:t>
      </w:r>
    </w:p>
    <w:p w14:paraId="59AB2ECA" w14:textId="77777777" w:rsidR="00321059" w:rsidRDefault="00321059" w:rsidP="00321059">
      <w:pPr>
        <w:pStyle w:val="Heading2"/>
      </w:pPr>
      <w:r>
        <w:t>Definitions</w:t>
      </w:r>
    </w:p>
    <w:p w14:paraId="172EF272" w14:textId="77777777" w:rsidR="00321059" w:rsidRDefault="00321059" w:rsidP="00321059">
      <w:pPr>
        <w:pStyle w:val="ListNumber"/>
      </w:pPr>
      <w:r>
        <w:t>Extended Warranties are warranties specified in the Contract Documents which are required beyond the expiry of the one</w:t>
      </w:r>
      <w:r w:rsidR="009F6C9D">
        <w:t>-</w:t>
      </w:r>
      <w:r>
        <w:t>year contract warranty. Extended warranties shall commence upon the expiry of the contract warranty period.</w:t>
      </w:r>
    </w:p>
    <w:p w14:paraId="7F17CAF0" w14:textId="77777777" w:rsidR="00321059" w:rsidRDefault="00321059" w:rsidP="00321059">
      <w:pPr>
        <w:pStyle w:val="Heading2"/>
      </w:pPr>
      <w:r>
        <w:t>Submittals</w:t>
      </w:r>
    </w:p>
    <w:p w14:paraId="4ED15CFC" w14:textId="77777777" w:rsidR="00321059" w:rsidRDefault="00321059" w:rsidP="00321059">
      <w:pPr>
        <w:pStyle w:val="ListNumber"/>
      </w:pPr>
      <w:r>
        <w:t>Provide all extended warranties as specified in the Contract Documents in a vinyl, hard cover binder. Where multiple binders are required, correlate data into related consistent groupings. Identify contents of each binder on spine.</w:t>
      </w:r>
    </w:p>
    <w:p w14:paraId="50E91CDE" w14:textId="77777777" w:rsidR="00321059" w:rsidRDefault="00321059" w:rsidP="00321059">
      <w:pPr>
        <w:pStyle w:val="ListNumber"/>
      </w:pPr>
      <w:r>
        <w:t xml:space="preserve">Arrange content in order by </w:t>
      </w:r>
      <w:r w:rsidR="00C5492F">
        <w:t>section</w:t>
      </w:r>
      <w:r>
        <w:t xml:space="preserve"> number specifying such extended warranty.</w:t>
      </w:r>
    </w:p>
    <w:p w14:paraId="1A054B04" w14:textId="77777777" w:rsidR="00321059" w:rsidRDefault="00321059" w:rsidP="00321059">
      <w:pPr>
        <w:pStyle w:val="ListNumber"/>
      </w:pPr>
      <w:r>
        <w:t xml:space="preserve">Separate each extended warranty with tab sheets and label tabs with specifying </w:t>
      </w:r>
      <w:r w:rsidR="00C5492F">
        <w:t>section</w:t>
      </w:r>
      <w:r>
        <w:t xml:space="preserve"> number and product or service name.</w:t>
      </w:r>
    </w:p>
    <w:p w14:paraId="581B8E2D" w14:textId="77777777" w:rsidR="00321059" w:rsidRDefault="00321059" w:rsidP="00321059">
      <w:pPr>
        <w:pStyle w:val="ListNumber"/>
      </w:pPr>
      <w:r>
        <w:t>Provide table of contents for each binder listing the following information:</w:t>
      </w:r>
    </w:p>
    <w:p w14:paraId="342A3741" w14:textId="77777777" w:rsidR="00321059" w:rsidRDefault="00321059" w:rsidP="00321059">
      <w:pPr>
        <w:pStyle w:val="ListNumber2"/>
        <w:numPr>
          <w:ilvl w:val="0"/>
          <w:numId w:val="37"/>
        </w:numPr>
      </w:pPr>
      <w:r>
        <w:t xml:space="preserve">Section </w:t>
      </w:r>
      <w:r w:rsidR="00C5492F">
        <w:t>number</w:t>
      </w:r>
    </w:p>
    <w:p w14:paraId="52968976" w14:textId="77777777" w:rsidR="00321059" w:rsidRDefault="00321059" w:rsidP="00321059">
      <w:pPr>
        <w:pStyle w:val="ListNumber2"/>
      </w:pPr>
      <w:r>
        <w:lastRenderedPageBreak/>
        <w:t xml:space="preserve">Product or </w:t>
      </w:r>
      <w:r w:rsidR="00B4708C">
        <w:t>services trade name</w:t>
      </w:r>
    </w:p>
    <w:p w14:paraId="74244D54" w14:textId="77777777" w:rsidR="00321059" w:rsidRDefault="00321059" w:rsidP="00321059">
      <w:pPr>
        <w:pStyle w:val="ListNumber"/>
      </w:pPr>
      <w:r>
        <w:t>Provide the following information with each extended warranty:</w:t>
      </w:r>
    </w:p>
    <w:p w14:paraId="2FB78B13" w14:textId="77777777" w:rsidR="00321059" w:rsidRDefault="00321059" w:rsidP="00321059">
      <w:pPr>
        <w:pStyle w:val="ListNumber2"/>
        <w:numPr>
          <w:ilvl w:val="0"/>
          <w:numId w:val="38"/>
        </w:numPr>
      </w:pPr>
      <w:r>
        <w:t xml:space="preserve">Name and </w:t>
      </w:r>
      <w:r w:rsidR="00C5492F">
        <w:t>address</w:t>
      </w:r>
      <w:r>
        <w:t xml:space="preserve"> of </w:t>
      </w:r>
      <w:r w:rsidR="00C5492F">
        <w:t>manufacturer</w:t>
      </w:r>
    </w:p>
    <w:p w14:paraId="2F5F1F9C" w14:textId="77777777" w:rsidR="00321059" w:rsidRDefault="00321059" w:rsidP="00321059">
      <w:pPr>
        <w:pStyle w:val="ListNumber2"/>
      </w:pPr>
      <w:r>
        <w:t xml:space="preserve">Model or </w:t>
      </w:r>
      <w:r w:rsidR="00C5492F">
        <w:t>catalogue data</w:t>
      </w:r>
    </w:p>
    <w:p w14:paraId="6F4C76FD" w14:textId="77777777" w:rsidR="00321059" w:rsidRDefault="00321059" w:rsidP="00321059">
      <w:pPr>
        <w:pStyle w:val="ListNumber2"/>
      </w:pPr>
      <w:r>
        <w:t>Warranty description and length of warranty</w:t>
      </w:r>
    </w:p>
    <w:p w14:paraId="637DC783" w14:textId="77777777" w:rsidR="00321059" w:rsidRDefault="00321059" w:rsidP="00321059">
      <w:pPr>
        <w:pStyle w:val="ListNumber2"/>
      </w:pPr>
      <w:r>
        <w:t>Procedure for failure or malfunction</w:t>
      </w:r>
    </w:p>
    <w:p w14:paraId="6B5BD350" w14:textId="77777777" w:rsidR="00321059" w:rsidRDefault="00321059" w:rsidP="00321059">
      <w:pPr>
        <w:pStyle w:val="ListNumber2"/>
      </w:pPr>
      <w:r>
        <w:t>Instances which affect warranty</w:t>
      </w:r>
    </w:p>
    <w:p w14:paraId="3CC6A564" w14:textId="77777777" w:rsidR="00321059" w:rsidRDefault="00321059" w:rsidP="00321059">
      <w:pPr>
        <w:pStyle w:val="ListNumber2"/>
      </w:pPr>
      <w:r>
        <w:t>Certification of Contractor’s installation</w:t>
      </w:r>
    </w:p>
    <w:p w14:paraId="2BC3B496" w14:textId="77777777" w:rsidR="00321059" w:rsidRDefault="00321059" w:rsidP="00321059">
      <w:pPr>
        <w:pStyle w:val="Heading2"/>
      </w:pPr>
      <w:r>
        <w:t>Payment</w:t>
      </w:r>
    </w:p>
    <w:p w14:paraId="0DF3AE5E" w14:textId="77777777" w:rsidR="00321059" w:rsidRDefault="00321059" w:rsidP="00321059">
      <w:pPr>
        <w:pStyle w:val="ListNumber"/>
      </w:pPr>
      <w:r>
        <w:t xml:space="preserve">Payment for this </w:t>
      </w:r>
      <w:r w:rsidR="00C5492F">
        <w:t>section</w:t>
      </w:r>
      <w:r>
        <w:t xml:space="preserve"> shall be made upon submission of all required documentation as specified in this and related </w:t>
      </w:r>
      <w:r w:rsidR="00C5492F">
        <w:t>sections</w:t>
      </w:r>
      <w:r>
        <w:t>.</w:t>
      </w:r>
    </w:p>
    <w:p w14:paraId="587517C0" w14:textId="77777777" w:rsidR="00321059" w:rsidRDefault="00321059" w:rsidP="00321059">
      <w:pPr>
        <w:pStyle w:val="Heading1"/>
      </w:pPr>
      <w:r>
        <w:t>Products</w:t>
      </w:r>
    </w:p>
    <w:p w14:paraId="1F1D0528" w14:textId="77777777" w:rsidR="00321059" w:rsidRDefault="00321059" w:rsidP="00321059">
      <w:pPr>
        <w:pStyle w:val="Heading2"/>
      </w:pPr>
      <w:r>
        <w:t>Extended warranties</w:t>
      </w:r>
    </w:p>
    <w:p w14:paraId="375B924B" w14:textId="77777777" w:rsidR="00321059" w:rsidRDefault="00321059" w:rsidP="00321059">
      <w:pPr>
        <w:pStyle w:val="ListNumber"/>
      </w:pPr>
      <w:r>
        <w:t>Refer to individual specifications for any additional details.</w:t>
      </w:r>
    </w:p>
    <w:p w14:paraId="4F081B04" w14:textId="77777777" w:rsidR="00321059" w:rsidRDefault="00321059" w:rsidP="00321059">
      <w:pPr>
        <w:pStyle w:val="ListNumber"/>
      </w:pPr>
      <w:r>
        <w:t xml:space="preserve">Extended Warranty for the specified components and </w:t>
      </w:r>
      <w:r w:rsidR="00C5492F">
        <w:t>sections</w:t>
      </w:r>
      <w:r>
        <w:t xml:space="preserve"> will remain in effect for the number of years as follows:</w:t>
      </w:r>
    </w:p>
    <w:tbl>
      <w:tblPr>
        <w:tblW w:w="8914" w:type="dxa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1261"/>
        <w:gridCol w:w="2251"/>
      </w:tblGrid>
      <w:tr w:rsidR="00321059" w:rsidRPr="00321059" w14:paraId="102306C6" w14:textId="77777777" w:rsidTr="009F6C9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4525" w14:textId="77777777" w:rsidR="00321059" w:rsidRPr="00321059" w:rsidRDefault="00321059" w:rsidP="00944718">
            <w:pPr>
              <w:spacing w:before="120" w:after="120"/>
              <w:rPr>
                <w:rFonts w:cs="Arial"/>
                <w:b/>
              </w:rPr>
            </w:pPr>
            <w:r w:rsidRPr="00321059">
              <w:rPr>
                <w:rFonts w:cs="Arial"/>
                <w:b/>
              </w:rPr>
              <w:t>Component/System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4402" w14:textId="77777777" w:rsidR="00321059" w:rsidRPr="00321059" w:rsidRDefault="00321059" w:rsidP="00944718">
            <w:pPr>
              <w:spacing w:before="120" w:after="120"/>
              <w:rPr>
                <w:rFonts w:cs="Arial"/>
                <w:b/>
              </w:rPr>
            </w:pPr>
            <w:r w:rsidRPr="00321059">
              <w:rPr>
                <w:rFonts w:cs="Arial"/>
                <w:b/>
              </w:rPr>
              <w:t>Section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B09A" w14:textId="77777777" w:rsidR="00321059" w:rsidRPr="00321059" w:rsidRDefault="00321059" w:rsidP="00944718">
            <w:pPr>
              <w:spacing w:before="120" w:after="120"/>
              <w:rPr>
                <w:rFonts w:cs="Arial"/>
                <w:b/>
              </w:rPr>
            </w:pPr>
            <w:r w:rsidRPr="00321059">
              <w:rPr>
                <w:rFonts w:cs="Arial"/>
                <w:b/>
              </w:rPr>
              <w:t>Length of Extended Warranty (years)</w:t>
            </w:r>
          </w:p>
        </w:tc>
      </w:tr>
      <w:tr w:rsidR="00321059" w:rsidRPr="00321059" w14:paraId="79EC0E0A" w14:textId="77777777" w:rsidTr="009F6C9D">
        <w:trPr>
          <w:trHeight w:val="2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931A" w14:textId="2749B4D1" w:rsidR="00321059" w:rsidRPr="0020060A" w:rsidRDefault="008D758B" w:rsidP="00944718">
            <w:pPr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 xml:space="preserve">Example: </w:t>
            </w:r>
            <w:r w:rsidR="00321059" w:rsidRPr="0020060A">
              <w:rPr>
                <w:rFonts w:cs="Arial"/>
                <w:highlight w:val="yellow"/>
              </w:rPr>
              <w:t>Preformed Metal Roofing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316A0" w14:textId="77777777" w:rsidR="00321059" w:rsidRPr="0020060A" w:rsidRDefault="00321059" w:rsidP="00944718">
            <w:pPr>
              <w:jc w:val="center"/>
              <w:rPr>
                <w:rFonts w:cs="Arial"/>
                <w:highlight w:val="yellow"/>
              </w:rPr>
            </w:pPr>
            <w:r w:rsidRPr="0020060A">
              <w:rPr>
                <w:rFonts w:cs="Arial"/>
                <w:highlight w:val="yellow"/>
              </w:rPr>
              <w:t xml:space="preserve">07 41 </w:t>
            </w:r>
            <w:r w:rsidR="00B4708C" w:rsidRPr="0020060A">
              <w:rPr>
                <w:rFonts w:cs="Arial"/>
                <w:highlight w:val="yellow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7CB39" w14:textId="77777777" w:rsidR="00321059" w:rsidRPr="0020060A" w:rsidRDefault="00321059" w:rsidP="00944718">
            <w:pPr>
              <w:jc w:val="center"/>
              <w:rPr>
                <w:rFonts w:cs="Arial"/>
                <w:highlight w:val="yellow"/>
              </w:rPr>
            </w:pPr>
            <w:r w:rsidRPr="0020060A">
              <w:rPr>
                <w:rFonts w:cs="Arial"/>
                <w:highlight w:val="yellow"/>
              </w:rPr>
              <w:t>25</w:t>
            </w:r>
          </w:p>
        </w:tc>
      </w:tr>
      <w:tr w:rsidR="00321059" w:rsidRPr="00321059" w14:paraId="03E27EDC" w14:textId="77777777" w:rsidTr="009F6C9D">
        <w:trPr>
          <w:trHeight w:val="2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388A5" w14:textId="03C2AD5E" w:rsidR="00321059" w:rsidRPr="0020060A" w:rsidRDefault="008D758B" w:rsidP="00944718">
            <w:pPr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 xml:space="preserve">Example: </w:t>
            </w:r>
            <w:r w:rsidR="00321059" w:rsidRPr="0020060A">
              <w:rPr>
                <w:rFonts w:cs="Arial"/>
                <w:highlight w:val="yellow"/>
              </w:rPr>
              <w:t>Ultraviolet Disinfection Equipment (UV lamps)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1B41" w14:textId="77777777" w:rsidR="00321059" w:rsidRPr="0020060A" w:rsidRDefault="00321059" w:rsidP="00944718">
            <w:pPr>
              <w:jc w:val="center"/>
              <w:rPr>
                <w:rFonts w:cs="Arial"/>
                <w:highlight w:val="yellow"/>
              </w:rPr>
            </w:pPr>
            <w:r w:rsidRPr="0020060A">
              <w:rPr>
                <w:rFonts w:cs="Arial"/>
                <w:highlight w:val="yellow"/>
              </w:rPr>
              <w:t xml:space="preserve">46 66 </w:t>
            </w:r>
            <w:r w:rsidR="0020060A" w:rsidRPr="0020060A">
              <w:rPr>
                <w:rFonts w:cs="Arial"/>
                <w:highlight w:val="yellow"/>
              </w:rPr>
              <w:t>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84316" w14:textId="77777777" w:rsidR="00321059" w:rsidRPr="0020060A" w:rsidRDefault="00321059" w:rsidP="00944718">
            <w:pPr>
              <w:jc w:val="center"/>
              <w:rPr>
                <w:rFonts w:cs="Arial"/>
                <w:highlight w:val="yellow"/>
              </w:rPr>
            </w:pPr>
            <w:r w:rsidRPr="0020060A">
              <w:rPr>
                <w:rFonts w:cs="Arial"/>
                <w:highlight w:val="yellow"/>
              </w:rPr>
              <w:t>3</w:t>
            </w:r>
          </w:p>
        </w:tc>
      </w:tr>
    </w:tbl>
    <w:p w14:paraId="23296590" w14:textId="77777777" w:rsidR="00321059" w:rsidRDefault="00321059" w:rsidP="00321059">
      <w:pPr>
        <w:pStyle w:val="Heading1"/>
      </w:pPr>
      <w:r>
        <w:t>Execution</w:t>
      </w:r>
    </w:p>
    <w:p w14:paraId="0629FC2A" w14:textId="77777777" w:rsidR="00321059" w:rsidRDefault="00321059" w:rsidP="00321059">
      <w:pPr>
        <w:pStyle w:val="Heading2"/>
      </w:pPr>
      <w:r>
        <w:t>Contractor requirements</w:t>
      </w:r>
    </w:p>
    <w:p w14:paraId="13BB893D" w14:textId="77777777" w:rsidR="00321059" w:rsidRDefault="00321059" w:rsidP="00321059">
      <w:pPr>
        <w:pStyle w:val="ListNumber"/>
      </w:pPr>
      <w:r>
        <w:t>Inform all manufacturers providing extended warranties of all obligations required under such extended warranties.</w:t>
      </w:r>
    </w:p>
    <w:p w14:paraId="1C8CA28F" w14:textId="77777777" w:rsidR="00321059" w:rsidRDefault="00321059" w:rsidP="00321059">
      <w:pPr>
        <w:pStyle w:val="ListNumber"/>
      </w:pPr>
      <w:r>
        <w:lastRenderedPageBreak/>
        <w:t xml:space="preserve">Provide access to the work site to all manufacturers required to provide extended warranties </w:t>
      </w:r>
      <w:proofErr w:type="gramStart"/>
      <w:r>
        <w:t>in order for</w:t>
      </w:r>
      <w:proofErr w:type="gramEnd"/>
      <w:r>
        <w:t xml:space="preserve"> such manufacturers to witness installation of equipment and systems requiring an extended warranty as well as related and interconnected products and systems.</w:t>
      </w:r>
    </w:p>
    <w:p w14:paraId="5A4500AB" w14:textId="77777777" w:rsidR="00321059" w:rsidRDefault="00321059" w:rsidP="00321059">
      <w:pPr>
        <w:pStyle w:val="Heading2"/>
      </w:pPr>
      <w:r>
        <w:t>Warrantor requirements under extended warranties</w:t>
      </w:r>
    </w:p>
    <w:p w14:paraId="24378D38" w14:textId="73A18DD0" w:rsidR="00321059" w:rsidRDefault="00321059" w:rsidP="00321059">
      <w:pPr>
        <w:pStyle w:val="ListNumber"/>
      </w:pPr>
      <w:r>
        <w:t xml:space="preserve">Manufacturers shall provide extended warranties as specified in </w:t>
      </w:r>
      <w:r w:rsidR="00B4708C">
        <w:t>paragraph</w:t>
      </w:r>
      <w:r>
        <w:t xml:space="preserve"> 12.3.6 of CCDC 2 – 20</w:t>
      </w:r>
      <w:r w:rsidR="00FF3994">
        <w:t>20</w:t>
      </w:r>
      <w:r w:rsidR="00024687">
        <w:t xml:space="preserve"> as amended by the Supplementary Conditions</w:t>
      </w:r>
      <w:r>
        <w:t>.</w:t>
      </w:r>
    </w:p>
    <w:p w14:paraId="023162CE" w14:textId="77777777" w:rsidR="00321059" w:rsidRDefault="00321059" w:rsidP="00321059">
      <w:pPr>
        <w:pStyle w:val="ListNumber"/>
      </w:pPr>
      <w:r>
        <w:t>Extended warranties shall provide the Owner with the same rights as the original contract warranty.</w:t>
      </w:r>
    </w:p>
    <w:p w14:paraId="3BA83AEC" w14:textId="77777777" w:rsidR="00321059" w:rsidRDefault="00321059" w:rsidP="00321059">
      <w:pPr>
        <w:pStyle w:val="ListNumber"/>
      </w:pPr>
      <w:r>
        <w:t>All work performed under an extended warranty shall be subject to the same warranty as the original work of the Contract, and such warranty shall remain in effect:</w:t>
      </w:r>
    </w:p>
    <w:p w14:paraId="3FE95185" w14:textId="77777777" w:rsidR="00321059" w:rsidRDefault="00321059" w:rsidP="00321059">
      <w:pPr>
        <w:pStyle w:val="ListNumber2"/>
        <w:numPr>
          <w:ilvl w:val="0"/>
          <w:numId w:val="36"/>
        </w:numPr>
      </w:pPr>
      <w:r>
        <w:t>for the remaining period of the extended warranty, or</w:t>
      </w:r>
    </w:p>
    <w:p w14:paraId="2F982900" w14:textId="7737E671" w:rsidR="00321059" w:rsidRDefault="00321059" w:rsidP="006E1E45">
      <w:pPr>
        <w:pStyle w:val="ListNumber2"/>
      </w:pPr>
      <w:r>
        <w:t>one year from the completion of such extended warranty work</w:t>
      </w:r>
      <w:r w:rsidR="009F6C9D">
        <w:t>,</w:t>
      </w:r>
      <w:r w:rsidR="006E1E45">
        <w:t xml:space="preserve"> </w:t>
      </w:r>
      <w:r>
        <w:t>whichever is greater.</w:t>
      </w:r>
    </w:p>
    <w:p w14:paraId="7B69B58B" w14:textId="77777777" w:rsidR="00321059" w:rsidRDefault="00321059" w:rsidP="00321059">
      <w:pPr>
        <w:pStyle w:val="ListNumber"/>
      </w:pPr>
      <w:r>
        <w:t xml:space="preserve">Upon notification of defects in product or services under an extended warranty, remedy any defect identified by the Owner during the period specified in </w:t>
      </w:r>
      <w:r w:rsidR="00C5492F">
        <w:t>paragraph</w:t>
      </w:r>
      <w:r>
        <w:t xml:space="preserve"> 3.2.</w:t>
      </w:r>
      <w:r w:rsidR="00C5492F">
        <w:t>3</w:t>
      </w:r>
      <w:r>
        <w:t>.</w:t>
      </w:r>
    </w:p>
    <w:p w14:paraId="21669FD1" w14:textId="77777777" w:rsidR="00321059" w:rsidRDefault="00321059" w:rsidP="00321059">
      <w:pPr>
        <w:pStyle w:val="ListNumber"/>
      </w:pPr>
      <w:r>
        <w:t>Remedy any damage to Owner-owned or controlled real or personal property, when such damage is the direct result of any defect of equipment, material, workmanship, or design furnished.</w:t>
      </w:r>
    </w:p>
    <w:p w14:paraId="790DD463" w14:textId="6F15C368" w:rsidR="00321059" w:rsidRDefault="00321059" w:rsidP="00321059">
      <w:pPr>
        <w:pStyle w:val="ListNumber"/>
      </w:pPr>
      <w:r>
        <w:t>Commence repairs and replacements within five</w:t>
      </w:r>
      <w:r w:rsidR="00FE3044">
        <w:t xml:space="preserve"> </w:t>
      </w:r>
      <w:r>
        <w:t>Working</w:t>
      </w:r>
      <w:r w:rsidRPr="00770CD2">
        <w:t xml:space="preserve"> </w:t>
      </w:r>
      <w:r>
        <w:t>D</w:t>
      </w:r>
      <w:r w:rsidRPr="00770CD2">
        <w:t>ays</w:t>
      </w:r>
      <w:r>
        <w:t xml:space="preserve"> of notification of defect unless a shorter response time is specified elsewhere in the Contract Documents.</w:t>
      </w:r>
    </w:p>
    <w:p w14:paraId="2299D466" w14:textId="77777777" w:rsidR="00321059" w:rsidRDefault="00321059" w:rsidP="00321059">
      <w:pPr>
        <w:pStyle w:val="ListNumber"/>
      </w:pPr>
      <w:r>
        <w:t>Supplier’s/Manufacturer’s standard disclaimers and limitations on product and services warranties shall not relieve the warrantor of their obligations required under the specific extended warranty.</w:t>
      </w:r>
    </w:p>
    <w:p w14:paraId="02761F68" w14:textId="77777777" w:rsidR="00321059" w:rsidRPr="00112E27" w:rsidRDefault="00321059" w:rsidP="00321059">
      <w:pPr>
        <w:pStyle w:val="ListNumber"/>
      </w:pPr>
      <w:r>
        <w:t>The Warrantor shall not be liable for the repair of any defects of material nor resultant damage where such defect or damages results from any defect in Owner-furnished material or design.</w:t>
      </w:r>
    </w:p>
    <w:bookmarkEnd w:id="0"/>
    <w:bookmarkEnd w:id="1"/>
    <w:p w14:paraId="089F7DCD" w14:textId="77777777" w:rsidR="005311E1" w:rsidRPr="005311E1" w:rsidRDefault="005311E1" w:rsidP="00F9155D">
      <w:pPr>
        <w:pStyle w:val="EndOfSection"/>
        <w:rPr>
          <w:snapToGrid w:val="0"/>
          <w:lang w:val="en-US"/>
        </w:rPr>
      </w:pPr>
      <w:r w:rsidRPr="005311E1">
        <w:rPr>
          <w:snapToGrid w:val="0"/>
          <w:lang w:val="en-US"/>
        </w:rPr>
        <w:lastRenderedPageBreak/>
        <w:t xml:space="preserve">End of </w:t>
      </w:r>
      <w:r w:rsidR="00396C05">
        <w:rPr>
          <w:snapToGrid w:val="0"/>
          <w:lang w:val="en-US"/>
        </w:rPr>
        <w:t>s</w:t>
      </w:r>
      <w:r w:rsidRPr="005311E1">
        <w:rPr>
          <w:snapToGrid w:val="0"/>
          <w:lang w:val="en-US"/>
        </w:rPr>
        <w:t>ection</w:t>
      </w:r>
    </w:p>
    <w:sectPr w:rsidR="005311E1" w:rsidRPr="005311E1" w:rsidSect="00A71F2B">
      <w:headerReference w:type="default" r:id="rId8"/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11AF" w14:textId="77777777" w:rsidR="0093523D" w:rsidRDefault="0093523D" w:rsidP="0093523D">
      <w:pPr>
        <w:spacing w:after="0" w:line="240" w:lineRule="auto"/>
      </w:pPr>
      <w:r>
        <w:separator/>
      </w:r>
    </w:p>
  </w:endnote>
  <w:endnote w:type="continuationSeparator" w:id="0">
    <w:p w14:paraId="6E96D1CF" w14:textId="77777777" w:rsidR="0093523D" w:rsidRDefault="0093523D" w:rsidP="0093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9CA9C" w14:textId="77777777" w:rsidR="0093523D" w:rsidRDefault="0093523D" w:rsidP="0093523D">
      <w:pPr>
        <w:spacing w:after="0" w:line="240" w:lineRule="auto"/>
      </w:pPr>
      <w:r>
        <w:separator/>
      </w:r>
    </w:p>
  </w:footnote>
  <w:footnote w:type="continuationSeparator" w:id="0">
    <w:p w14:paraId="602E2E0A" w14:textId="77777777" w:rsidR="0093523D" w:rsidRDefault="0093523D" w:rsidP="0093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2707" w14:textId="77777777" w:rsidR="0093523D" w:rsidRPr="0093523D" w:rsidRDefault="00D96F8A" w:rsidP="00CD51D9">
    <w:pPr>
      <w:pStyle w:val="Header"/>
    </w:pPr>
    <w:r w:rsidRPr="00D96F8A">
      <w:rPr>
        <w:highlight w:val="green"/>
      </w:rPr>
      <w:t>Project description</w:t>
    </w:r>
    <w:r w:rsidR="0093523D" w:rsidRPr="0093523D">
      <w:tab/>
      <w:t xml:space="preserve">Section 01 </w:t>
    </w:r>
    <w:r w:rsidR="00321059">
      <w:t>78 36</w:t>
    </w:r>
  </w:p>
  <w:p w14:paraId="3E45071E" w14:textId="4C884546" w:rsidR="0093523D" w:rsidRPr="0093523D" w:rsidRDefault="0093523D" w:rsidP="00CD51D9">
    <w:pPr>
      <w:pStyle w:val="Header"/>
    </w:pPr>
    <w:r w:rsidRPr="0093523D">
      <w:t>Region of Durham Contract D20</w:t>
    </w:r>
    <w:r w:rsidR="00D96F8A">
      <w:rPr>
        <w:highlight w:val="green"/>
      </w:rPr>
      <w:t>XX</w:t>
    </w:r>
    <w:r w:rsidRPr="00D96F8A">
      <w:rPr>
        <w:highlight w:val="green"/>
      </w:rPr>
      <w:t>-</w:t>
    </w:r>
    <w:r w:rsidR="00D96F8A">
      <w:rPr>
        <w:highlight w:val="green"/>
      </w:rPr>
      <w:t>XXX</w:t>
    </w:r>
    <w:r w:rsidRPr="0093523D">
      <w:tab/>
    </w:r>
    <w:r w:rsidR="00321059">
      <w:t>Extended Warrant</w:t>
    </w:r>
    <w:r w:rsidR="00452AAB">
      <w:t>ies</w:t>
    </w:r>
  </w:p>
  <w:p w14:paraId="792EDFFD" w14:textId="77777777" w:rsidR="0093523D" w:rsidRPr="0093523D" w:rsidRDefault="0093523D" w:rsidP="00CD51D9">
    <w:pPr>
      <w:pStyle w:val="Header"/>
    </w:pPr>
    <w:r w:rsidRPr="0093523D">
      <w:tab/>
      <w:t xml:space="preserve">Page </w:t>
    </w:r>
    <w:r w:rsidRPr="0093523D">
      <w:fldChar w:fldCharType="begin"/>
    </w:r>
    <w:r w:rsidRPr="0093523D">
      <w:instrText xml:space="preserve"> PAGE  \* MERGEFORMAT </w:instrText>
    </w:r>
    <w:r w:rsidRPr="0093523D">
      <w:fldChar w:fldCharType="separate"/>
    </w:r>
    <w:r w:rsidR="00657548">
      <w:rPr>
        <w:noProof/>
      </w:rPr>
      <w:t>4</w:t>
    </w:r>
    <w:r w:rsidRPr="0093523D">
      <w:fldChar w:fldCharType="end"/>
    </w:r>
    <w:r w:rsidRPr="0093523D">
      <w:t xml:space="preserve"> of </w:t>
    </w:r>
    <w:r w:rsidR="00FF3994">
      <w:fldChar w:fldCharType="begin"/>
    </w:r>
    <w:r w:rsidR="00FF3994">
      <w:instrText xml:space="preserve"> NUMPAGES </w:instrText>
    </w:r>
    <w:r w:rsidR="00FF3994">
      <w:fldChar w:fldCharType="separate"/>
    </w:r>
    <w:r w:rsidR="00657548">
      <w:rPr>
        <w:noProof/>
      </w:rPr>
      <w:t>4</w:t>
    </w:r>
    <w:r w:rsidR="00FF399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8AE0E0"/>
    <w:lvl w:ilvl="0">
      <w:start w:val="1"/>
      <w:numFmt w:val="decimal"/>
      <w:pStyle w:val="ListNumber5"/>
      <w:lvlText w:val=".%1"/>
      <w:lvlJc w:val="left"/>
      <w:pPr>
        <w:ind w:left="4320" w:hanging="72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AAC7F7E"/>
    <w:lvl w:ilvl="0">
      <w:start w:val="1"/>
      <w:numFmt w:val="decimal"/>
      <w:pStyle w:val="ListNumber4"/>
      <w:lvlText w:val=".%1"/>
      <w:lvlJc w:val="left"/>
      <w:pPr>
        <w:ind w:left="360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4"/>
        <w:vertAlign w:val="baseline"/>
        <w14:cntxtAlts w14:val="0"/>
      </w:rPr>
    </w:lvl>
  </w:abstractNum>
  <w:abstractNum w:abstractNumId="2" w15:restartNumberingAfterBreak="0">
    <w:nsid w:val="FFFFFF7E"/>
    <w:multiLevelType w:val="singleLevel"/>
    <w:tmpl w:val="6BF86E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140B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C5E2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FB"/>
    <w:multiLevelType w:val="multilevel"/>
    <w:tmpl w:val="2D06BDE4"/>
    <w:lvl w:ilvl="0">
      <w:start w:val="1"/>
      <w:numFmt w:val="decimal"/>
      <w:lvlText w:val="%1"/>
      <w:lvlJc w:val="left"/>
      <w:pPr>
        <w:tabs>
          <w:tab w:val="num" w:pos="0"/>
        </w:tabs>
        <w:ind w:left="0" w:hanging="2304"/>
      </w:pPr>
    </w:lvl>
    <w:lvl w:ilvl="1">
      <w:start w:val="1"/>
      <w:numFmt w:val="decimalZero"/>
      <w:lvlText w:val="%1.%2"/>
      <w:lvlJc w:val="left"/>
      <w:pPr>
        <w:tabs>
          <w:tab w:val="num" w:pos="864"/>
        </w:tabs>
        <w:ind w:left="864" w:hanging="864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576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16" w:hanging="576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92" w:hanging="576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3168" w:hanging="576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3744" w:hanging="576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4320" w:hanging="576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4896" w:hanging="576"/>
      </w:pPr>
    </w:lvl>
  </w:abstractNum>
  <w:abstractNum w:abstractNumId="6" w15:restartNumberingAfterBreak="0">
    <w:nsid w:val="00F61ED7"/>
    <w:multiLevelType w:val="multilevel"/>
    <w:tmpl w:val="686EDFC0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7" w15:restartNumberingAfterBreak="0">
    <w:nsid w:val="098A222C"/>
    <w:multiLevelType w:val="hybridMultilevel"/>
    <w:tmpl w:val="10563154"/>
    <w:lvl w:ilvl="0" w:tplc="C2141AA2">
      <w:start w:val="1"/>
      <w:numFmt w:val="decimal"/>
      <w:pStyle w:val="ListNumber2"/>
      <w:lvlText w:val=".%1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FF22C09"/>
    <w:multiLevelType w:val="multilevel"/>
    <w:tmpl w:val="0BBEC3B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9" w15:restartNumberingAfterBreak="0">
    <w:nsid w:val="30823425"/>
    <w:multiLevelType w:val="multilevel"/>
    <w:tmpl w:val="CB9A4F66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ListNumber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0" w15:restartNumberingAfterBreak="0">
    <w:nsid w:val="43C64F0A"/>
    <w:multiLevelType w:val="multilevel"/>
    <w:tmpl w:val="073E53B8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1" w15:restartNumberingAfterBreak="0">
    <w:nsid w:val="485069FB"/>
    <w:multiLevelType w:val="multilevel"/>
    <w:tmpl w:val="EB5A87E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2" w15:restartNumberingAfterBreak="0">
    <w:nsid w:val="5CA437E4"/>
    <w:multiLevelType w:val="hybridMultilevel"/>
    <w:tmpl w:val="AF000D00"/>
    <w:lvl w:ilvl="0" w:tplc="E1760FE8">
      <w:start w:val="1"/>
      <w:numFmt w:val="decimal"/>
      <w:pStyle w:val="ListNumber3"/>
      <w:lvlText w:val=".%1"/>
      <w:lvlJc w:val="left"/>
      <w:pPr>
        <w:ind w:left="28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150" w:hanging="360"/>
      </w:pPr>
    </w:lvl>
    <w:lvl w:ilvl="2" w:tplc="1009001B" w:tentative="1">
      <w:start w:val="1"/>
      <w:numFmt w:val="lowerRoman"/>
      <w:lvlText w:val="%3."/>
      <w:lvlJc w:val="right"/>
      <w:pPr>
        <w:ind w:left="3870" w:hanging="180"/>
      </w:pPr>
    </w:lvl>
    <w:lvl w:ilvl="3" w:tplc="1009000F" w:tentative="1">
      <w:start w:val="1"/>
      <w:numFmt w:val="decimal"/>
      <w:lvlText w:val="%4."/>
      <w:lvlJc w:val="left"/>
      <w:pPr>
        <w:ind w:left="4590" w:hanging="360"/>
      </w:pPr>
    </w:lvl>
    <w:lvl w:ilvl="4" w:tplc="10090019" w:tentative="1">
      <w:start w:val="1"/>
      <w:numFmt w:val="lowerLetter"/>
      <w:lvlText w:val="%5."/>
      <w:lvlJc w:val="left"/>
      <w:pPr>
        <w:ind w:left="5310" w:hanging="360"/>
      </w:pPr>
    </w:lvl>
    <w:lvl w:ilvl="5" w:tplc="1009001B" w:tentative="1">
      <w:start w:val="1"/>
      <w:numFmt w:val="lowerRoman"/>
      <w:lvlText w:val="%6."/>
      <w:lvlJc w:val="right"/>
      <w:pPr>
        <w:ind w:left="6030" w:hanging="180"/>
      </w:pPr>
    </w:lvl>
    <w:lvl w:ilvl="6" w:tplc="1009000F" w:tentative="1">
      <w:start w:val="1"/>
      <w:numFmt w:val="decimal"/>
      <w:lvlText w:val="%7."/>
      <w:lvlJc w:val="left"/>
      <w:pPr>
        <w:ind w:left="6750" w:hanging="360"/>
      </w:pPr>
    </w:lvl>
    <w:lvl w:ilvl="7" w:tplc="10090019" w:tentative="1">
      <w:start w:val="1"/>
      <w:numFmt w:val="lowerLetter"/>
      <w:lvlText w:val="%8."/>
      <w:lvlJc w:val="left"/>
      <w:pPr>
        <w:ind w:left="7470" w:hanging="360"/>
      </w:pPr>
    </w:lvl>
    <w:lvl w:ilvl="8" w:tplc="10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 w15:restartNumberingAfterBreak="0">
    <w:nsid w:val="6D6A4E16"/>
    <w:multiLevelType w:val="multilevel"/>
    <w:tmpl w:val="98B02CB2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4" w15:restartNumberingAfterBreak="0">
    <w:nsid w:val="6FC653F4"/>
    <w:multiLevelType w:val="multilevel"/>
    <w:tmpl w:val="7538413C"/>
    <w:lvl w:ilvl="0">
      <w:start w:val="1"/>
      <w:numFmt w:val="decimal"/>
      <w:lvlRestart w:val="0"/>
      <w:pStyle w:val="SPECText1"/>
      <w:suff w:val="space"/>
      <w:lvlText w:val="PART %1"/>
      <w:lvlJc w:val="left"/>
      <w:pPr>
        <w:ind w:left="0" w:firstLine="0"/>
      </w:pPr>
    </w:lvl>
    <w:lvl w:ilvl="1">
      <w:start w:val="1"/>
      <w:numFmt w:val="decimal"/>
      <w:pStyle w:val="SPECText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pStyle w:val="SPECText3"/>
      <w:lvlText w:val="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pStyle w:val="SPECText4"/>
      <w:lvlText w:val="%4.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pStyle w:val="SPECText5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pStyle w:val="SPECText6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pStyle w:val="SPECText7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decimal"/>
      <w:pStyle w:val="SPECText8"/>
      <w:lvlText w:val="(%8)"/>
      <w:lvlJc w:val="left"/>
      <w:pPr>
        <w:tabs>
          <w:tab w:val="num" w:pos="5040"/>
        </w:tabs>
        <w:ind w:left="5040" w:hanging="720"/>
      </w:pPr>
    </w:lvl>
    <w:lvl w:ilvl="8">
      <w:start w:val="1"/>
      <w:numFmt w:val="lowerLetter"/>
      <w:pStyle w:val="SPECText9"/>
      <w:lvlText w:val="(%9)"/>
      <w:lvlJc w:val="left"/>
      <w:pPr>
        <w:tabs>
          <w:tab w:val="num" w:pos="5760"/>
        </w:tabs>
        <w:ind w:left="5760" w:hanging="720"/>
      </w:pPr>
    </w:lvl>
  </w:abstractNum>
  <w:num w:numId="1" w16cid:durableId="1454053667">
    <w:abstractNumId w:val="8"/>
  </w:num>
  <w:num w:numId="2" w16cid:durableId="639307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826780">
    <w:abstractNumId w:val="11"/>
  </w:num>
  <w:num w:numId="4" w16cid:durableId="1015111436">
    <w:abstractNumId w:val="10"/>
  </w:num>
  <w:num w:numId="5" w16cid:durableId="421682559">
    <w:abstractNumId w:val="13"/>
  </w:num>
  <w:num w:numId="6" w16cid:durableId="1353218567">
    <w:abstractNumId w:val="6"/>
  </w:num>
  <w:num w:numId="7" w16cid:durableId="1065181917">
    <w:abstractNumId w:val="5"/>
  </w:num>
  <w:num w:numId="8" w16cid:durableId="688068810">
    <w:abstractNumId w:val="6"/>
  </w:num>
  <w:num w:numId="9" w16cid:durableId="273025843">
    <w:abstractNumId w:val="9"/>
  </w:num>
  <w:num w:numId="10" w16cid:durableId="1934511184">
    <w:abstractNumId w:val="9"/>
  </w:num>
  <w:num w:numId="11" w16cid:durableId="1507593142">
    <w:abstractNumId w:val="3"/>
  </w:num>
  <w:num w:numId="12" w16cid:durableId="1517842111">
    <w:abstractNumId w:val="7"/>
  </w:num>
  <w:num w:numId="13" w16cid:durableId="639193359">
    <w:abstractNumId w:val="2"/>
  </w:num>
  <w:num w:numId="14" w16cid:durableId="331959571">
    <w:abstractNumId w:val="12"/>
  </w:num>
  <w:num w:numId="15" w16cid:durableId="144275658">
    <w:abstractNumId w:val="1"/>
  </w:num>
  <w:num w:numId="16" w16cid:durableId="293146144">
    <w:abstractNumId w:val="1"/>
  </w:num>
  <w:num w:numId="17" w16cid:durableId="2048681876">
    <w:abstractNumId w:val="0"/>
  </w:num>
  <w:num w:numId="18" w16cid:durableId="1848665954">
    <w:abstractNumId w:val="0"/>
  </w:num>
  <w:num w:numId="19" w16cid:durableId="348530032">
    <w:abstractNumId w:val="4"/>
  </w:num>
  <w:num w:numId="20" w16cid:durableId="1380520642">
    <w:abstractNumId w:val="9"/>
  </w:num>
  <w:num w:numId="21" w16cid:durableId="1416126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1663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82170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6259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910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7174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0331349">
    <w:abstractNumId w:val="9"/>
  </w:num>
  <w:num w:numId="28" w16cid:durableId="1802918297">
    <w:abstractNumId w:val="14"/>
  </w:num>
  <w:num w:numId="29" w16cid:durableId="2075349858">
    <w:abstractNumId w:val="9"/>
  </w:num>
  <w:num w:numId="30" w16cid:durableId="938827944">
    <w:abstractNumId w:val="9"/>
  </w:num>
  <w:num w:numId="31" w16cid:durableId="423309417">
    <w:abstractNumId w:val="9"/>
  </w:num>
  <w:num w:numId="32" w16cid:durableId="1370842404">
    <w:abstractNumId w:val="9"/>
  </w:num>
  <w:num w:numId="33" w16cid:durableId="336660288">
    <w:abstractNumId w:val="9"/>
  </w:num>
  <w:num w:numId="34" w16cid:durableId="165219671">
    <w:abstractNumId w:val="9"/>
  </w:num>
  <w:num w:numId="35" w16cid:durableId="1555118852">
    <w:abstractNumId w:val="9"/>
  </w:num>
  <w:num w:numId="36" w16cid:durableId="1405298231">
    <w:abstractNumId w:val="7"/>
    <w:lvlOverride w:ilvl="0">
      <w:startOverride w:val="1"/>
    </w:lvlOverride>
  </w:num>
  <w:num w:numId="37" w16cid:durableId="2075349114">
    <w:abstractNumId w:val="7"/>
    <w:lvlOverride w:ilvl="0">
      <w:startOverride w:val="1"/>
    </w:lvlOverride>
  </w:num>
  <w:num w:numId="38" w16cid:durableId="299116487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C9D"/>
    <w:rsid w:val="00024687"/>
    <w:rsid w:val="00041798"/>
    <w:rsid w:val="000C1FD4"/>
    <w:rsid w:val="001A54C5"/>
    <w:rsid w:val="001E4277"/>
    <w:rsid w:val="0020060A"/>
    <w:rsid w:val="002509E9"/>
    <w:rsid w:val="002663CE"/>
    <w:rsid w:val="002D7B0B"/>
    <w:rsid w:val="00314A59"/>
    <w:rsid w:val="00321059"/>
    <w:rsid w:val="00375CA8"/>
    <w:rsid w:val="00396C05"/>
    <w:rsid w:val="00402B85"/>
    <w:rsid w:val="00452AAB"/>
    <w:rsid w:val="004B7F31"/>
    <w:rsid w:val="005311E1"/>
    <w:rsid w:val="005437AB"/>
    <w:rsid w:val="00546DB6"/>
    <w:rsid w:val="0055741D"/>
    <w:rsid w:val="00576A1C"/>
    <w:rsid w:val="00581FC3"/>
    <w:rsid w:val="00613AA3"/>
    <w:rsid w:val="00657548"/>
    <w:rsid w:val="006766D5"/>
    <w:rsid w:val="006E1E45"/>
    <w:rsid w:val="00713CAB"/>
    <w:rsid w:val="0075420E"/>
    <w:rsid w:val="00785639"/>
    <w:rsid w:val="0083195A"/>
    <w:rsid w:val="0084468D"/>
    <w:rsid w:val="00873B5B"/>
    <w:rsid w:val="008D758B"/>
    <w:rsid w:val="0093523D"/>
    <w:rsid w:val="009872B4"/>
    <w:rsid w:val="0099258F"/>
    <w:rsid w:val="009F23C9"/>
    <w:rsid w:val="009F6C9D"/>
    <w:rsid w:val="00A333B6"/>
    <w:rsid w:val="00A529F0"/>
    <w:rsid w:val="00A71F2B"/>
    <w:rsid w:val="00A80D68"/>
    <w:rsid w:val="00AC746B"/>
    <w:rsid w:val="00AE6F7E"/>
    <w:rsid w:val="00B2431E"/>
    <w:rsid w:val="00B4708C"/>
    <w:rsid w:val="00B6092D"/>
    <w:rsid w:val="00BB75C2"/>
    <w:rsid w:val="00BE4B9E"/>
    <w:rsid w:val="00C0618C"/>
    <w:rsid w:val="00C5492F"/>
    <w:rsid w:val="00CC0326"/>
    <w:rsid w:val="00CC0E32"/>
    <w:rsid w:val="00CD51D9"/>
    <w:rsid w:val="00D22F02"/>
    <w:rsid w:val="00D56ABB"/>
    <w:rsid w:val="00D91244"/>
    <w:rsid w:val="00D96F8A"/>
    <w:rsid w:val="00E41EAA"/>
    <w:rsid w:val="00EE5839"/>
    <w:rsid w:val="00F02C9D"/>
    <w:rsid w:val="00F47834"/>
    <w:rsid w:val="00F9155D"/>
    <w:rsid w:val="00FC1049"/>
    <w:rsid w:val="00FC6149"/>
    <w:rsid w:val="00FD1112"/>
    <w:rsid w:val="00FE3044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FF3368D"/>
  <w15:docId w15:val="{D96FF65E-C41D-4E36-8024-F1BCC2F0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7E"/>
  </w:style>
  <w:style w:type="paragraph" w:styleId="Heading1">
    <w:name w:val="heading 1"/>
    <w:basedOn w:val="Normal"/>
    <w:next w:val="Heading2"/>
    <w:link w:val="Heading1Char"/>
    <w:qFormat/>
    <w:rsid w:val="00CD51D9"/>
    <w:pPr>
      <w:keepNext/>
      <w:numPr>
        <w:numId w:val="20"/>
      </w:numPr>
      <w:spacing w:before="480" w:after="0" w:line="288" w:lineRule="auto"/>
      <w:outlineLvl w:val="0"/>
    </w:pPr>
    <w:rPr>
      <w:rFonts w:ascii="Arial Bold" w:eastAsia="Times New Roman" w:hAnsi="Arial Bold" w:cs="Arial"/>
      <w:b/>
      <w:lang w:eastAsia="en-CA"/>
    </w:rPr>
  </w:style>
  <w:style w:type="paragraph" w:styleId="Heading2">
    <w:name w:val="heading 2"/>
    <w:basedOn w:val="Normal"/>
    <w:next w:val="Heading3"/>
    <w:link w:val="Heading2Char"/>
    <w:qFormat/>
    <w:rsid w:val="00CD51D9"/>
    <w:pPr>
      <w:keepNext/>
      <w:numPr>
        <w:ilvl w:val="1"/>
        <w:numId w:val="20"/>
      </w:numPr>
      <w:spacing w:before="240" w:after="0" w:line="288" w:lineRule="auto"/>
      <w:outlineLvl w:val="1"/>
    </w:pPr>
    <w:rPr>
      <w:rFonts w:eastAsia="Times New Roman" w:cs="Arial"/>
      <w:b/>
      <w:lang w:eastAsia="en-CA"/>
    </w:rPr>
  </w:style>
  <w:style w:type="paragraph" w:styleId="Heading3">
    <w:name w:val="heading 3"/>
    <w:basedOn w:val="Normal"/>
    <w:next w:val="Heading4"/>
    <w:link w:val="Heading3Char"/>
    <w:rsid w:val="00C0618C"/>
    <w:pPr>
      <w:numPr>
        <w:ilvl w:val="2"/>
        <w:numId w:val="6"/>
      </w:numPr>
      <w:tabs>
        <w:tab w:val="clear" w:pos="1440"/>
      </w:tabs>
      <w:spacing w:before="120" w:after="12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styleId="Heading4">
    <w:name w:val="heading 4"/>
    <w:basedOn w:val="Normal"/>
    <w:next w:val="Heading5"/>
    <w:link w:val="Heading4Char"/>
    <w:unhideWhenUsed/>
    <w:rsid w:val="00FC1049"/>
    <w:pPr>
      <w:numPr>
        <w:ilvl w:val="3"/>
        <w:numId w:val="6"/>
      </w:numPr>
      <w:tabs>
        <w:tab w:val="clear" w:pos="2160"/>
      </w:tabs>
      <w:spacing w:before="120" w:after="120" w:line="240" w:lineRule="auto"/>
      <w:outlineLvl w:val="3"/>
    </w:pPr>
    <w:rPr>
      <w:rFonts w:eastAsiaTheme="majorEastAsia" w:cs="Arial"/>
      <w:bCs/>
      <w:iCs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C1049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618C"/>
    <w:rPr>
      <w:rFonts w:eastAsia="Times New Roman" w:cs="Times New Roman"/>
      <w:snapToGrid w:val="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785639"/>
    <w:rPr>
      <w:rFonts w:ascii="Arial Bold" w:eastAsia="Times New Roman" w:hAnsi="Arial Bold" w:cs="Arial"/>
      <w:b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0C1FD4"/>
    <w:pPr>
      <w:ind w:left="720"/>
      <w:contextualSpacing/>
    </w:pPr>
  </w:style>
  <w:style w:type="character" w:customStyle="1" w:styleId="Heading2Char">
    <w:name w:val="Heading 2 Char"/>
    <w:link w:val="Heading2"/>
    <w:rsid w:val="00CD51D9"/>
    <w:rPr>
      <w:rFonts w:eastAsia="Times New Roman" w:cs="Arial"/>
      <w:b/>
      <w:szCs w:val="24"/>
      <w:lang w:eastAsia="en-CA"/>
    </w:rPr>
  </w:style>
  <w:style w:type="paragraph" w:styleId="Header">
    <w:name w:val="header"/>
    <w:basedOn w:val="Normal"/>
    <w:link w:val="HeaderChar"/>
    <w:uiPriority w:val="99"/>
    <w:qFormat/>
    <w:rsid w:val="00CD51D9"/>
    <w:pPr>
      <w:pBdr>
        <w:bottom w:val="single" w:sz="4" w:space="8" w:color="auto"/>
      </w:pBdr>
      <w:tabs>
        <w:tab w:val="right" w:pos="9360"/>
      </w:tabs>
      <w:spacing w:after="360" w:line="288" w:lineRule="auto"/>
      <w:contextualSpacing/>
    </w:pPr>
    <w:rPr>
      <w:rFonts w:eastAsia="Times New Roman" w:cs="Arial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FC1049"/>
    <w:rPr>
      <w:rFonts w:eastAsiaTheme="majorEastAsia" w:cs="Arial"/>
      <w:bCs/>
      <w:iCs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D51D9"/>
    <w:rPr>
      <w:rFonts w:eastAsia="Times New Roman" w:cs="Arial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35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3D"/>
  </w:style>
  <w:style w:type="character" w:customStyle="1" w:styleId="Heading5Char">
    <w:name w:val="Heading 5 Char"/>
    <w:basedOn w:val="DefaultParagraphFont"/>
    <w:link w:val="Heading5"/>
    <w:uiPriority w:val="9"/>
    <w:semiHidden/>
    <w:rsid w:val="00FC104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EndOfSection">
    <w:name w:val="EndOfSection"/>
    <w:basedOn w:val="Normal"/>
    <w:qFormat/>
    <w:rsid w:val="00F9155D"/>
    <w:pPr>
      <w:spacing w:before="600" w:after="0" w:line="288" w:lineRule="auto"/>
      <w:jc w:val="center"/>
    </w:pPr>
    <w:rPr>
      <w:rFonts w:eastAsia="Times New Roman" w:cs="Arial"/>
      <w:b/>
      <w:lang w:eastAsia="en-CA"/>
    </w:rPr>
  </w:style>
  <w:style w:type="paragraph" w:styleId="ListNumber2">
    <w:name w:val="List Number 2"/>
    <w:aliases w:val="List Num2"/>
    <w:basedOn w:val="Normal"/>
    <w:qFormat/>
    <w:rsid w:val="00CD51D9"/>
    <w:pPr>
      <w:numPr>
        <w:numId w:val="12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3">
    <w:name w:val="List Number 3"/>
    <w:aliases w:val="List Num3"/>
    <w:basedOn w:val="ListNumber2"/>
    <w:qFormat/>
    <w:rsid w:val="00CD51D9"/>
    <w:pPr>
      <w:numPr>
        <w:numId w:val="14"/>
      </w:numPr>
    </w:pPr>
  </w:style>
  <w:style w:type="paragraph" w:styleId="ListNumber4">
    <w:name w:val="List Number 4"/>
    <w:aliases w:val="List Num4"/>
    <w:basedOn w:val="Normal"/>
    <w:qFormat/>
    <w:rsid w:val="00CD51D9"/>
    <w:pPr>
      <w:numPr>
        <w:numId w:val="16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5">
    <w:name w:val="List Number 5"/>
    <w:aliases w:val="List Num5"/>
    <w:basedOn w:val="Normal"/>
    <w:qFormat/>
    <w:rsid w:val="00CD51D9"/>
    <w:pPr>
      <w:numPr>
        <w:numId w:val="18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">
    <w:name w:val="List Number"/>
    <w:aliases w:val="List Num1"/>
    <w:basedOn w:val="Normal"/>
    <w:qFormat/>
    <w:rsid w:val="00CD51D9"/>
    <w:pPr>
      <w:numPr>
        <w:ilvl w:val="2"/>
        <w:numId w:val="20"/>
      </w:numPr>
      <w:spacing w:before="120" w:after="120" w:line="288" w:lineRule="auto"/>
    </w:pPr>
    <w:rPr>
      <w:rFonts w:eastAsia="Times New Roman" w:cs="Arial"/>
      <w:lang w:eastAsia="en-CA"/>
    </w:rPr>
  </w:style>
  <w:style w:type="paragraph" w:customStyle="1" w:styleId="SpecNote">
    <w:name w:val="SpecNote"/>
    <w:basedOn w:val="Normal"/>
    <w:qFormat/>
    <w:rsid w:val="00CD51D9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  <w:spacing w:before="120" w:after="120" w:line="288" w:lineRule="auto"/>
    </w:pPr>
    <w:rPr>
      <w:rFonts w:eastAsia="Times New Roman" w:cs="Arial"/>
      <w:i/>
      <w:vanish/>
      <w:color w:val="0080FF"/>
      <w:lang w:eastAsia="en-CA"/>
    </w:rPr>
  </w:style>
  <w:style w:type="paragraph" w:customStyle="1" w:styleId="SPECText1">
    <w:name w:val="SPECText[1]"/>
    <w:basedOn w:val="Normal"/>
    <w:rsid w:val="00321059"/>
    <w:pPr>
      <w:keepNext/>
      <w:numPr>
        <w:numId w:val="28"/>
      </w:numPr>
      <w:spacing w:before="480" w:after="0" w:line="240" w:lineRule="auto"/>
      <w:outlineLvl w:val="0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2">
    <w:name w:val="SPECText[2]"/>
    <w:basedOn w:val="Normal"/>
    <w:rsid w:val="00321059"/>
    <w:pPr>
      <w:keepNext/>
      <w:numPr>
        <w:ilvl w:val="1"/>
        <w:numId w:val="28"/>
      </w:numPr>
      <w:spacing w:before="240" w:after="0" w:line="240" w:lineRule="auto"/>
      <w:outlineLvl w:val="1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3">
    <w:name w:val="SPECText[3]"/>
    <w:basedOn w:val="Normal"/>
    <w:rsid w:val="00321059"/>
    <w:pPr>
      <w:numPr>
        <w:ilvl w:val="2"/>
        <w:numId w:val="28"/>
      </w:numPr>
      <w:spacing w:before="240" w:after="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4">
    <w:name w:val="SPECText[4]"/>
    <w:basedOn w:val="Normal"/>
    <w:rsid w:val="00321059"/>
    <w:pPr>
      <w:numPr>
        <w:ilvl w:val="3"/>
        <w:numId w:val="28"/>
      </w:numPr>
      <w:spacing w:after="0" w:line="240" w:lineRule="auto"/>
      <w:outlineLvl w:val="3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5">
    <w:name w:val="SPECText[5]"/>
    <w:basedOn w:val="Normal"/>
    <w:rsid w:val="00321059"/>
    <w:pPr>
      <w:numPr>
        <w:ilvl w:val="4"/>
        <w:numId w:val="28"/>
      </w:numPr>
      <w:spacing w:after="0" w:line="240" w:lineRule="auto"/>
      <w:outlineLvl w:val="4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6">
    <w:name w:val="SPECText[6]"/>
    <w:basedOn w:val="Normal"/>
    <w:rsid w:val="00321059"/>
    <w:pPr>
      <w:numPr>
        <w:ilvl w:val="5"/>
        <w:numId w:val="28"/>
      </w:numPr>
      <w:spacing w:after="0" w:line="240" w:lineRule="auto"/>
      <w:outlineLvl w:val="5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7">
    <w:name w:val="SPECText[7]"/>
    <w:basedOn w:val="Normal"/>
    <w:rsid w:val="00321059"/>
    <w:pPr>
      <w:numPr>
        <w:ilvl w:val="6"/>
        <w:numId w:val="28"/>
      </w:numPr>
      <w:spacing w:after="0" w:line="240" w:lineRule="auto"/>
      <w:outlineLvl w:val="6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8">
    <w:name w:val="SPECText[8]"/>
    <w:basedOn w:val="Normal"/>
    <w:rsid w:val="00321059"/>
    <w:pPr>
      <w:numPr>
        <w:ilvl w:val="7"/>
        <w:numId w:val="28"/>
      </w:numPr>
      <w:spacing w:after="0" w:line="240" w:lineRule="auto"/>
      <w:outlineLvl w:val="7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9">
    <w:name w:val="SPECText[9]"/>
    <w:basedOn w:val="Normal"/>
    <w:rsid w:val="00321059"/>
    <w:pPr>
      <w:numPr>
        <w:ilvl w:val="8"/>
        <w:numId w:val="28"/>
      </w:numPr>
      <w:spacing w:after="0" w:line="240" w:lineRule="auto"/>
      <w:outlineLvl w:val="8"/>
    </w:pPr>
    <w:rPr>
      <w:rFonts w:eastAsia="Times New Roman" w:cs="Times New Roman"/>
      <w:snapToGrid w:val="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7682-CC0F-4C0C-B94B-1B0D4068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35 23 Health and Safety Procedures</vt:lpstr>
    </vt:vector>
  </TitlesOfParts>
  <Company>Region of Durham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78 36 Extended Warranty</dc:title>
  <dc:creator>Diane MacKinnon</dc:creator>
  <cp:lastModifiedBy>Caitlin Barber</cp:lastModifiedBy>
  <cp:revision>14</cp:revision>
  <dcterms:created xsi:type="dcterms:W3CDTF">2019-01-29T23:16:00Z</dcterms:created>
  <dcterms:modified xsi:type="dcterms:W3CDTF">2025-03-18T19:50:00Z</dcterms:modified>
</cp:coreProperties>
</file>