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602BEE" w14:textId="77777777" w:rsidR="003D1B38" w:rsidRPr="00A1379D" w:rsidRDefault="009B4335" w:rsidP="00A1379D">
      <w:pPr>
        <w:pStyle w:val="Title"/>
      </w:pPr>
      <w:bookmarkStart w:id="0" w:name="_Toc268442610"/>
      <w:bookmarkStart w:id="1" w:name="_Toc482091788"/>
      <w:r>
        <w:drawing>
          <wp:anchor distT="0" distB="127" distL="114300" distR="114300" simplePos="0" relativeHeight="251657728" behindDoc="0" locked="0" layoutInCell="1" allowOverlap="1" wp14:anchorId="54DD07EC" wp14:editId="3E85BA7B">
            <wp:simplePos x="0" y="0"/>
            <wp:positionH relativeFrom="column">
              <wp:posOffset>-165100</wp:posOffset>
            </wp:positionH>
            <wp:positionV relativeFrom="paragraph">
              <wp:posOffset>160655</wp:posOffset>
            </wp:positionV>
            <wp:extent cx="1165225" cy="1718818"/>
            <wp:effectExtent l="0" t="0" r="0" b="0"/>
            <wp:wrapNone/>
            <wp:docPr id="2" name="Picture 3" descr="Region of Durham Logo" title="Region of Durham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Region of Durham Logo" title="Region of Durham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21600000">
                      <a:off x="0" y="0"/>
                      <a:ext cx="1165225" cy="1718310"/>
                    </a:xfrm>
                    <a:prstGeom prst="rect">
                      <a:avLst/>
                    </a:prstGeom>
                    <a:noFill/>
                  </pic:spPr>
                </pic:pic>
              </a:graphicData>
            </a:graphic>
            <wp14:sizeRelH relativeFrom="page">
              <wp14:pctWidth>0</wp14:pctWidth>
            </wp14:sizeRelH>
            <wp14:sizeRelV relativeFrom="page">
              <wp14:pctHeight>0</wp14:pctHeight>
            </wp14:sizeRelV>
          </wp:anchor>
        </w:drawing>
      </w:r>
      <w:r w:rsidR="003D1B38" w:rsidRPr="00A1379D">
        <w:t xml:space="preserve">Request for Tender # </w:t>
      </w:r>
      <w:r w:rsidR="003D1B38" w:rsidRPr="00A1379D">
        <w:rPr>
          <w:highlight w:val="yellow"/>
        </w:rPr>
        <w:t>[**Insert RFT/D20</w:t>
      </w:r>
      <w:r w:rsidR="007A2BBE">
        <w:rPr>
          <w:highlight w:val="yellow"/>
        </w:rPr>
        <w:t>X</w:t>
      </w:r>
      <w:r w:rsidR="003D1B38" w:rsidRPr="00A1379D">
        <w:rPr>
          <w:highlight w:val="yellow"/>
        </w:rPr>
        <w:t>X Number**]</w:t>
      </w:r>
    </w:p>
    <w:p w14:paraId="1182392F" w14:textId="77777777" w:rsidR="003D1B38" w:rsidRPr="00A1379D" w:rsidRDefault="003D1B38" w:rsidP="00A1379D">
      <w:pPr>
        <w:pStyle w:val="Title"/>
      </w:pPr>
      <w:r w:rsidRPr="00A1379D">
        <w:t>for</w:t>
      </w:r>
    </w:p>
    <w:p w14:paraId="4BD86CF5" w14:textId="77777777" w:rsidR="003D1B38" w:rsidRPr="00A1379D" w:rsidRDefault="003D1B38" w:rsidP="00A1379D">
      <w:pPr>
        <w:pStyle w:val="Title"/>
      </w:pPr>
      <w:r w:rsidRPr="00A1379D">
        <w:rPr>
          <w:highlight w:val="yellow"/>
        </w:rPr>
        <w:t>[**Insert Title of RFT**]</w:t>
      </w:r>
    </w:p>
    <w:p w14:paraId="48D8C546" w14:textId="77777777" w:rsidR="00190138" w:rsidRPr="00A1379D" w:rsidRDefault="00190138" w:rsidP="00A1379D">
      <w:pPr>
        <w:pStyle w:val="Subtitle"/>
      </w:pPr>
      <w:r w:rsidRPr="00A1379D">
        <w:t>Appendix D, D-2</w:t>
      </w:r>
      <w:r w:rsidR="00DD1ACF">
        <w:t xml:space="preserve"> </w:t>
      </w:r>
      <w:r w:rsidRPr="00A1379D">
        <w:t>Materials Disclosures</w:t>
      </w:r>
    </w:p>
    <w:p w14:paraId="3F14F934" w14:textId="77777777" w:rsidR="003D1B38" w:rsidRPr="00587AA1" w:rsidRDefault="003D1B38" w:rsidP="00A1379D">
      <w:pPr>
        <w:pStyle w:val="Subtitletenderdocument"/>
      </w:pPr>
      <w:r w:rsidRPr="00587AA1">
        <w:t xml:space="preserve">Document </w:t>
      </w:r>
      <w:r w:rsidR="00DD1ACF">
        <w:t>5</w:t>
      </w:r>
      <w:r w:rsidRPr="00587AA1">
        <w:t xml:space="preserve"> of </w:t>
      </w:r>
      <w:r w:rsidR="00DD1ACF">
        <w:t>5</w:t>
      </w:r>
    </w:p>
    <w:p w14:paraId="22A91383" w14:textId="77777777" w:rsidR="003D1B38" w:rsidRPr="00301E9D" w:rsidRDefault="003D1B38" w:rsidP="00A1379D">
      <w:pPr>
        <w:pStyle w:val="Subtitletenderdocument"/>
      </w:pPr>
      <w:r w:rsidRPr="000D03AE">
        <w:t>Electronic submission require</w:t>
      </w:r>
      <w:r w:rsidRPr="00301E9D">
        <w:t>d</w:t>
      </w:r>
    </w:p>
    <w:p w14:paraId="4B5E5757" w14:textId="77777777" w:rsidR="003D1B38" w:rsidRPr="003D1B38" w:rsidRDefault="003D1B38" w:rsidP="003D1B38">
      <w:pPr>
        <w:sectPr w:rsidR="003D1B38" w:rsidRPr="003D1B38" w:rsidSect="0067639E">
          <w:headerReference w:type="default" r:id="rId9"/>
          <w:footerReference w:type="even" r:id="rId10"/>
          <w:footerReference w:type="default" r:id="rId11"/>
          <w:pgSz w:w="12240" w:h="15840"/>
          <w:pgMar w:top="1440" w:right="1440" w:bottom="1440" w:left="1440" w:header="720" w:footer="432" w:gutter="0"/>
          <w:cols w:space="708"/>
          <w:docGrid w:linePitch="360"/>
        </w:sectPr>
      </w:pPr>
    </w:p>
    <w:p w14:paraId="7D497AC5" w14:textId="77777777" w:rsidR="003D1B38" w:rsidRDefault="003D1B38" w:rsidP="003140A0">
      <w:pPr>
        <w:pStyle w:val="TOCHeading"/>
      </w:pPr>
      <w:r>
        <w:lastRenderedPageBreak/>
        <w:t>Table of Contents</w:t>
      </w:r>
    </w:p>
    <w:p w14:paraId="06F7D36D" w14:textId="77777777" w:rsidR="00771F3B" w:rsidRDefault="003D1B38">
      <w:pPr>
        <w:pStyle w:val="TOC1"/>
        <w:rPr>
          <w:rFonts w:asciiTheme="minorHAnsi" w:eastAsiaTheme="minorEastAsia" w:hAnsiTheme="minorHAnsi" w:cstheme="minorBidi"/>
          <w:b w:val="0"/>
          <w:kern w:val="2"/>
          <w:sz w:val="22"/>
          <w:szCs w:val="22"/>
          <w:lang w:eastAsia="en-CA"/>
          <w14:ligatures w14:val="standardContextual"/>
        </w:rPr>
      </w:pPr>
      <w:r>
        <w:fldChar w:fldCharType="begin"/>
      </w:r>
      <w:r>
        <w:instrText xml:space="preserve"> TOC \o "1-3" \h \z \u </w:instrText>
      </w:r>
      <w:r>
        <w:fldChar w:fldCharType="separate"/>
      </w:r>
      <w:hyperlink w:anchor="_Toc178680656" w:history="1">
        <w:r w:rsidR="00771F3B" w:rsidRPr="00271EE7">
          <w:rPr>
            <w:rStyle w:val="Hyperlink"/>
          </w:rPr>
          <w:t>Appendix D, D-2 Material Disclosures</w:t>
        </w:r>
        <w:r w:rsidR="00771F3B">
          <w:rPr>
            <w:webHidden/>
          </w:rPr>
          <w:tab/>
        </w:r>
        <w:r w:rsidR="00771F3B">
          <w:rPr>
            <w:webHidden/>
          </w:rPr>
          <w:fldChar w:fldCharType="begin"/>
        </w:r>
        <w:r w:rsidR="00771F3B">
          <w:rPr>
            <w:webHidden/>
          </w:rPr>
          <w:instrText xml:space="preserve"> PAGEREF _Toc178680656 \h </w:instrText>
        </w:r>
        <w:r w:rsidR="00771F3B">
          <w:rPr>
            <w:webHidden/>
          </w:rPr>
        </w:r>
        <w:r w:rsidR="00771F3B">
          <w:rPr>
            <w:webHidden/>
          </w:rPr>
          <w:fldChar w:fldCharType="separate"/>
        </w:r>
        <w:r w:rsidR="00771F3B">
          <w:rPr>
            <w:webHidden/>
          </w:rPr>
          <w:t>3</w:t>
        </w:r>
        <w:r w:rsidR="00771F3B">
          <w:rPr>
            <w:webHidden/>
          </w:rPr>
          <w:fldChar w:fldCharType="end"/>
        </w:r>
      </w:hyperlink>
    </w:p>
    <w:p w14:paraId="6C76B9D0" w14:textId="77777777" w:rsidR="00771F3B" w:rsidRDefault="00B728D2">
      <w:pPr>
        <w:pStyle w:val="TOC2"/>
        <w:rPr>
          <w:rFonts w:asciiTheme="minorHAnsi" w:eastAsiaTheme="minorEastAsia" w:hAnsiTheme="minorHAnsi" w:cstheme="minorBidi"/>
          <w:kern w:val="2"/>
          <w:sz w:val="22"/>
          <w:szCs w:val="22"/>
          <w:lang w:eastAsia="en-CA"/>
          <w14:ligatures w14:val="standardContextual"/>
        </w:rPr>
      </w:pPr>
      <w:hyperlink w:anchor="_Toc178680657" w:history="1">
        <w:r w:rsidR="00771F3B" w:rsidRPr="00271EE7">
          <w:rPr>
            <w:rStyle w:val="Hyperlink"/>
          </w:rPr>
          <w:t>1.</w:t>
        </w:r>
        <w:r w:rsidR="00771F3B">
          <w:rPr>
            <w:rFonts w:asciiTheme="minorHAnsi" w:eastAsiaTheme="minorEastAsia" w:hAnsiTheme="minorHAnsi" w:cstheme="minorBidi"/>
            <w:kern w:val="2"/>
            <w:sz w:val="22"/>
            <w:szCs w:val="22"/>
            <w:lang w:eastAsia="en-CA"/>
            <w14:ligatures w14:val="standardContextual"/>
          </w:rPr>
          <w:tab/>
        </w:r>
        <w:r w:rsidR="00771F3B" w:rsidRPr="00271EE7">
          <w:rPr>
            <w:rStyle w:val="Hyperlink"/>
          </w:rPr>
          <w:t>Pending Approvals</w:t>
        </w:r>
        <w:r w:rsidR="00771F3B">
          <w:rPr>
            <w:webHidden/>
          </w:rPr>
          <w:tab/>
        </w:r>
        <w:r w:rsidR="00771F3B">
          <w:rPr>
            <w:webHidden/>
          </w:rPr>
          <w:fldChar w:fldCharType="begin"/>
        </w:r>
        <w:r w:rsidR="00771F3B">
          <w:rPr>
            <w:webHidden/>
          </w:rPr>
          <w:instrText xml:space="preserve"> PAGEREF _Toc178680657 \h </w:instrText>
        </w:r>
        <w:r w:rsidR="00771F3B">
          <w:rPr>
            <w:webHidden/>
          </w:rPr>
        </w:r>
        <w:r w:rsidR="00771F3B">
          <w:rPr>
            <w:webHidden/>
          </w:rPr>
          <w:fldChar w:fldCharType="separate"/>
        </w:r>
        <w:r w:rsidR="00771F3B">
          <w:rPr>
            <w:webHidden/>
          </w:rPr>
          <w:t>3</w:t>
        </w:r>
        <w:r w:rsidR="00771F3B">
          <w:rPr>
            <w:webHidden/>
          </w:rPr>
          <w:fldChar w:fldCharType="end"/>
        </w:r>
      </w:hyperlink>
    </w:p>
    <w:p w14:paraId="21C349C4" w14:textId="77777777" w:rsidR="00771F3B" w:rsidRDefault="00B728D2">
      <w:pPr>
        <w:pStyle w:val="TOC2"/>
        <w:rPr>
          <w:rFonts w:asciiTheme="minorHAnsi" w:eastAsiaTheme="minorEastAsia" w:hAnsiTheme="minorHAnsi" w:cstheme="minorBidi"/>
          <w:kern w:val="2"/>
          <w:sz w:val="22"/>
          <w:szCs w:val="22"/>
          <w:lang w:eastAsia="en-CA"/>
          <w14:ligatures w14:val="standardContextual"/>
        </w:rPr>
      </w:pPr>
      <w:hyperlink w:anchor="_Toc178680658" w:history="1">
        <w:r w:rsidR="00771F3B" w:rsidRPr="00271EE7">
          <w:rPr>
            <w:rStyle w:val="Hyperlink"/>
          </w:rPr>
          <w:t>2.</w:t>
        </w:r>
        <w:r w:rsidR="00771F3B">
          <w:rPr>
            <w:rFonts w:asciiTheme="minorHAnsi" w:eastAsiaTheme="minorEastAsia" w:hAnsiTheme="minorHAnsi" w:cstheme="minorBidi"/>
            <w:kern w:val="2"/>
            <w:sz w:val="22"/>
            <w:szCs w:val="22"/>
            <w:lang w:eastAsia="en-CA"/>
            <w14:ligatures w14:val="standardContextual"/>
          </w:rPr>
          <w:tab/>
        </w:r>
        <w:r w:rsidR="00771F3B" w:rsidRPr="00271EE7">
          <w:rPr>
            <w:rStyle w:val="Hyperlink"/>
          </w:rPr>
          <w:t>Subcontracting</w:t>
        </w:r>
        <w:r w:rsidR="00771F3B">
          <w:rPr>
            <w:webHidden/>
          </w:rPr>
          <w:tab/>
        </w:r>
        <w:r w:rsidR="00771F3B">
          <w:rPr>
            <w:webHidden/>
          </w:rPr>
          <w:fldChar w:fldCharType="begin"/>
        </w:r>
        <w:r w:rsidR="00771F3B">
          <w:rPr>
            <w:webHidden/>
          </w:rPr>
          <w:instrText xml:space="preserve"> PAGEREF _Toc178680658 \h </w:instrText>
        </w:r>
        <w:r w:rsidR="00771F3B">
          <w:rPr>
            <w:webHidden/>
          </w:rPr>
        </w:r>
        <w:r w:rsidR="00771F3B">
          <w:rPr>
            <w:webHidden/>
          </w:rPr>
          <w:fldChar w:fldCharType="separate"/>
        </w:r>
        <w:r w:rsidR="00771F3B">
          <w:rPr>
            <w:webHidden/>
          </w:rPr>
          <w:t>3</w:t>
        </w:r>
        <w:r w:rsidR="00771F3B">
          <w:rPr>
            <w:webHidden/>
          </w:rPr>
          <w:fldChar w:fldCharType="end"/>
        </w:r>
      </w:hyperlink>
    </w:p>
    <w:p w14:paraId="5BF19894" w14:textId="77777777" w:rsidR="00771F3B" w:rsidRDefault="00B728D2">
      <w:pPr>
        <w:pStyle w:val="TOC2"/>
        <w:rPr>
          <w:rFonts w:asciiTheme="minorHAnsi" w:eastAsiaTheme="minorEastAsia" w:hAnsiTheme="minorHAnsi" w:cstheme="minorBidi"/>
          <w:kern w:val="2"/>
          <w:sz w:val="22"/>
          <w:szCs w:val="22"/>
          <w:lang w:eastAsia="en-CA"/>
          <w14:ligatures w14:val="standardContextual"/>
        </w:rPr>
      </w:pPr>
      <w:hyperlink w:anchor="_Toc178680659" w:history="1">
        <w:r w:rsidR="00771F3B" w:rsidRPr="00271EE7">
          <w:rPr>
            <w:rStyle w:val="Hyperlink"/>
          </w:rPr>
          <w:t>3.</w:t>
        </w:r>
        <w:r w:rsidR="00771F3B">
          <w:rPr>
            <w:rFonts w:asciiTheme="minorHAnsi" w:eastAsiaTheme="minorEastAsia" w:hAnsiTheme="minorHAnsi" w:cstheme="minorBidi"/>
            <w:kern w:val="2"/>
            <w:sz w:val="22"/>
            <w:szCs w:val="22"/>
            <w:lang w:eastAsia="en-CA"/>
            <w14:ligatures w14:val="standardContextual"/>
          </w:rPr>
          <w:tab/>
        </w:r>
        <w:r w:rsidR="00771F3B" w:rsidRPr="00271EE7">
          <w:rPr>
            <w:rStyle w:val="Hyperlink"/>
          </w:rPr>
          <w:t>Contract Drawings and Standard Detail Drawings</w:t>
        </w:r>
        <w:r w:rsidR="00771F3B">
          <w:rPr>
            <w:webHidden/>
          </w:rPr>
          <w:tab/>
        </w:r>
        <w:r w:rsidR="00771F3B">
          <w:rPr>
            <w:webHidden/>
          </w:rPr>
          <w:fldChar w:fldCharType="begin"/>
        </w:r>
        <w:r w:rsidR="00771F3B">
          <w:rPr>
            <w:webHidden/>
          </w:rPr>
          <w:instrText xml:space="preserve"> PAGEREF _Toc178680659 \h </w:instrText>
        </w:r>
        <w:r w:rsidR="00771F3B">
          <w:rPr>
            <w:webHidden/>
          </w:rPr>
        </w:r>
        <w:r w:rsidR="00771F3B">
          <w:rPr>
            <w:webHidden/>
          </w:rPr>
          <w:fldChar w:fldCharType="separate"/>
        </w:r>
        <w:r w:rsidR="00771F3B">
          <w:rPr>
            <w:webHidden/>
          </w:rPr>
          <w:t>3</w:t>
        </w:r>
        <w:r w:rsidR="00771F3B">
          <w:rPr>
            <w:webHidden/>
          </w:rPr>
          <w:fldChar w:fldCharType="end"/>
        </w:r>
      </w:hyperlink>
    </w:p>
    <w:p w14:paraId="5E773E54" w14:textId="77777777" w:rsidR="00771F3B" w:rsidRDefault="00B728D2">
      <w:pPr>
        <w:pStyle w:val="TOC2"/>
        <w:rPr>
          <w:rFonts w:asciiTheme="minorHAnsi" w:eastAsiaTheme="minorEastAsia" w:hAnsiTheme="minorHAnsi" w:cstheme="minorBidi"/>
          <w:kern w:val="2"/>
          <w:sz w:val="22"/>
          <w:szCs w:val="22"/>
          <w:lang w:eastAsia="en-CA"/>
          <w14:ligatures w14:val="standardContextual"/>
        </w:rPr>
      </w:pPr>
      <w:hyperlink w:anchor="_Toc178680660" w:history="1">
        <w:r w:rsidR="00771F3B" w:rsidRPr="00271EE7">
          <w:rPr>
            <w:rStyle w:val="Hyperlink"/>
          </w:rPr>
          <w:t>4.</w:t>
        </w:r>
        <w:r w:rsidR="00771F3B">
          <w:rPr>
            <w:rFonts w:asciiTheme="minorHAnsi" w:eastAsiaTheme="minorEastAsia" w:hAnsiTheme="minorHAnsi" w:cstheme="minorBidi"/>
            <w:kern w:val="2"/>
            <w:sz w:val="22"/>
            <w:szCs w:val="22"/>
            <w:lang w:eastAsia="en-CA"/>
            <w14:ligatures w14:val="standardContextual"/>
          </w:rPr>
          <w:tab/>
        </w:r>
        <w:r w:rsidR="00771F3B" w:rsidRPr="00271EE7">
          <w:rPr>
            <w:rStyle w:val="Hyperlink"/>
          </w:rPr>
          <w:t>Region of Durham Construction Specifications for Regional Services – Revised April 2021</w:t>
        </w:r>
        <w:r w:rsidR="00771F3B">
          <w:rPr>
            <w:webHidden/>
          </w:rPr>
          <w:tab/>
        </w:r>
        <w:r w:rsidR="00771F3B">
          <w:rPr>
            <w:webHidden/>
          </w:rPr>
          <w:fldChar w:fldCharType="begin"/>
        </w:r>
        <w:r w:rsidR="00771F3B">
          <w:rPr>
            <w:webHidden/>
          </w:rPr>
          <w:instrText xml:space="preserve"> PAGEREF _Toc178680660 \h </w:instrText>
        </w:r>
        <w:r w:rsidR="00771F3B">
          <w:rPr>
            <w:webHidden/>
          </w:rPr>
        </w:r>
        <w:r w:rsidR="00771F3B">
          <w:rPr>
            <w:webHidden/>
          </w:rPr>
          <w:fldChar w:fldCharType="separate"/>
        </w:r>
        <w:r w:rsidR="00771F3B">
          <w:rPr>
            <w:webHidden/>
          </w:rPr>
          <w:t>4</w:t>
        </w:r>
        <w:r w:rsidR="00771F3B">
          <w:rPr>
            <w:webHidden/>
          </w:rPr>
          <w:fldChar w:fldCharType="end"/>
        </w:r>
      </w:hyperlink>
    </w:p>
    <w:p w14:paraId="1F9F112E" w14:textId="77777777" w:rsidR="00771F3B" w:rsidRDefault="00B728D2">
      <w:pPr>
        <w:pStyle w:val="TOC2"/>
        <w:rPr>
          <w:rFonts w:asciiTheme="minorHAnsi" w:eastAsiaTheme="minorEastAsia" w:hAnsiTheme="minorHAnsi" w:cstheme="minorBidi"/>
          <w:kern w:val="2"/>
          <w:sz w:val="22"/>
          <w:szCs w:val="22"/>
          <w:lang w:eastAsia="en-CA"/>
          <w14:ligatures w14:val="standardContextual"/>
        </w:rPr>
      </w:pPr>
      <w:hyperlink w:anchor="_Toc178680661" w:history="1">
        <w:r w:rsidR="00771F3B" w:rsidRPr="00271EE7">
          <w:rPr>
            <w:rStyle w:val="Hyperlink"/>
          </w:rPr>
          <w:t>5.</w:t>
        </w:r>
        <w:r w:rsidR="00771F3B">
          <w:rPr>
            <w:rFonts w:asciiTheme="minorHAnsi" w:eastAsiaTheme="minorEastAsia" w:hAnsiTheme="minorHAnsi" w:cstheme="minorBidi"/>
            <w:kern w:val="2"/>
            <w:sz w:val="22"/>
            <w:szCs w:val="22"/>
            <w:lang w:eastAsia="en-CA"/>
            <w14:ligatures w14:val="standardContextual"/>
          </w:rPr>
          <w:tab/>
        </w:r>
        <w:r w:rsidR="00771F3B" w:rsidRPr="00271EE7">
          <w:rPr>
            <w:rStyle w:val="Hyperlink"/>
          </w:rPr>
          <w:t>Ontario Provincial Standard Specifications</w:t>
        </w:r>
        <w:r w:rsidR="00771F3B">
          <w:rPr>
            <w:webHidden/>
          </w:rPr>
          <w:tab/>
        </w:r>
        <w:r w:rsidR="00771F3B">
          <w:rPr>
            <w:webHidden/>
          </w:rPr>
          <w:fldChar w:fldCharType="begin"/>
        </w:r>
        <w:r w:rsidR="00771F3B">
          <w:rPr>
            <w:webHidden/>
          </w:rPr>
          <w:instrText xml:space="preserve"> PAGEREF _Toc178680661 \h </w:instrText>
        </w:r>
        <w:r w:rsidR="00771F3B">
          <w:rPr>
            <w:webHidden/>
          </w:rPr>
        </w:r>
        <w:r w:rsidR="00771F3B">
          <w:rPr>
            <w:webHidden/>
          </w:rPr>
          <w:fldChar w:fldCharType="separate"/>
        </w:r>
        <w:r w:rsidR="00771F3B">
          <w:rPr>
            <w:webHidden/>
          </w:rPr>
          <w:t>5</w:t>
        </w:r>
        <w:r w:rsidR="00771F3B">
          <w:rPr>
            <w:webHidden/>
          </w:rPr>
          <w:fldChar w:fldCharType="end"/>
        </w:r>
      </w:hyperlink>
    </w:p>
    <w:p w14:paraId="3462E46F" w14:textId="77777777" w:rsidR="00771F3B" w:rsidRDefault="00B728D2">
      <w:pPr>
        <w:pStyle w:val="TOC2"/>
        <w:rPr>
          <w:rFonts w:asciiTheme="minorHAnsi" w:eastAsiaTheme="minorEastAsia" w:hAnsiTheme="minorHAnsi" w:cstheme="minorBidi"/>
          <w:kern w:val="2"/>
          <w:sz w:val="22"/>
          <w:szCs w:val="22"/>
          <w:lang w:eastAsia="en-CA"/>
          <w14:ligatures w14:val="standardContextual"/>
        </w:rPr>
      </w:pPr>
      <w:hyperlink w:anchor="_Toc178680662" w:history="1">
        <w:r w:rsidR="00771F3B" w:rsidRPr="00271EE7">
          <w:rPr>
            <w:rStyle w:val="Hyperlink"/>
          </w:rPr>
          <w:t>6.</w:t>
        </w:r>
        <w:r w:rsidR="00771F3B">
          <w:rPr>
            <w:rFonts w:asciiTheme="minorHAnsi" w:eastAsiaTheme="minorEastAsia" w:hAnsiTheme="minorHAnsi" w:cstheme="minorBidi"/>
            <w:kern w:val="2"/>
            <w:sz w:val="22"/>
            <w:szCs w:val="22"/>
            <w:lang w:eastAsia="en-CA"/>
            <w14:ligatures w14:val="standardContextual"/>
          </w:rPr>
          <w:tab/>
        </w:r>
        <w:r w:rsidR="00771F3B" w:rsidRPr="00271EE7">
          <w:rPr>
            <w:rStyle w:val="Hyperlink"/>
          </w:rPr>
          <w:t>OPSS.MUNI 100 - OPS General Conditions of Contract</w:t>
        </w:r>
        <w:r w:rsidR="00771F3B">
          <w:rPr>
            <w:webHidden/>
          </w:rPr>
          <w:tab/>
        </w:r>
        <w:r w:rsidR="00771F3B">
          <w:rPr>
            <w:webHidden/>
          </w:rPr>
          <w:fldChar w:fldCharType="begin"/>
        </w:r>
        <w:r w:rsidR="00771F3B">
          <w:rPr>
            <w:webHidden/>
          </w:rPr>
          <w:instrText xml:space="preserve"> PAGEREF _Toc178680662 \h </w:instrText>
        </w:r>
        <w:r w:rsidR="00771F3B">
          <w:rPr>
            <w:webHidden/>
          </w:rPr>
        </w:r>
        <w:r w:rsidR="00771F3B">
          <w:rPr>
            <w:webHidden/>
          </w:rPr>
          <w:fldChar w:fldCharType="separate"/>
        </w:r>
        <w:r w:rsidR="00771F3B">
          <w:rPr>
            <w:webHidden/>
          </w:rPr>
          <w:t>5</w:t>
        </w:r>
        <w:r w:rsidR="00771F3B">
          <w:rPr>
            <w:webHidden/>
          </w:rPr>
          <w:fldChar w:fldCharType="end"/>
        </w:r>
      </w:hyperlink>
    </w:p>
    <w:p w14:paraId="50E23E2E" w14:textId="77777777" w:rsidR="00771F3B" w:rsidRDefault="00B728D2">
      <w:pPr>
        <w:pStyle w:val="TOC2"/>
        <w:rPr>
          <w:rFonts w:asciiTheme="minorHAnsi" w:eastAsiaTheme="minorEastAsia" w:hAnsiTheme="minorHAnsi" w:cstheme="minorBidi"/>
          <w:kern w:val="2"/>
          <w:sz w:val="22"/>
          <w:szCs w:val="22"/>
          <w:lang w:eastAsia="en-CA"/>
          <w14:ligatures w14:val="standardContextual"/>
        </w:rPr>
      </w:pPr>
      <w:hyperlink w:anchor="_Toc178680663" w:history="1">
        <w:r w:rsidR="00771F3B" w:rsidRPr="00271EE7">
          <w:rPr>
            <w:rStyle w:val="Hyperlink"/>
          </w:rPr>
          <w:t>7.</w:t>
        </w:r>
        <w:r w:rsidR="00771F3B">
          <w:rPr>
            <w:rFonts w:asciiTheme="minorHAnsi" w:eastAsiaTheme="minorEastAsia" w:hAnsiTheme="minorHAnsi" w:cstheme="minorBidi"/>
            <w:kern w:val="2"/>
            <w:sz w:val="22"/>
            <w:szCs w:val="22"/>
            <w:lang w:eastAsia="en-CA"/>
            <w14:ligatures w14:val="standardContextual"/>
          </w:rPr>
          <w:tab/>
        </w:r>
        <w:r w:rsidR="00771F3B" w:rsidRPr="00271EE7">
          <w:rPr>
            <w:rStyle w:val="Hyperlink"/>
          </w:rPr>
          <w:t>Designated Substances Report Number___________</w:t>
        </w:r>
        <w:r w:rsidR="00771F3B">
          <w:rPr>
            <w:webHidden/>
          </w:rPr>
          <w:tab/>
        </w:r>
        <w:r w:rsidR="00771F3B">
          <w:rPr>
            <w:webHidden/>
          </w:rPr>
          <w:fldChar w:fldCharType="begin"/>
        </w:r>
        <w:r w:rsidR="00771F3B">
          <w:rPr>
            <w:webHidden/>
          </w:rPr>
          <w:instrText xml:space="preserve"> PAGEREF _Toc178680663 \h </w:instrText>
        </w:r>
        <w:r w:rsidR="00771F3B">
          <w:rPr>
            <w:webHidden/>
          </w:rPr>
        </w:r>
        <w:r w:rsidR="00771F3B">
          <w:rPr>
            <w:webHidden/>
          </w:rPr>
          <w:fldChar w:fldCharType="separate"/>
        </w:r>
        <w:r w:rsidR="00771F3B">
          <w:rPr>
            <w:webHidden/>
          </w:rPr>
          <w:t>5</w:t>
        </w:r>
        <w:r w:rsidR="00771F3B">
          <w:rPr>
            <w:webHidden/>
          </w:rPr>
          <w:fldChar w:fldCharType="end"/>
        </w:r>
      </w:hyperlink>
    </w:p>
    <w:p w14:paraId="12784BF9" w14:textId="77777777" w:rsidR="00771F3B" w:rsidRDefault="00B728D2">
      <w:pPr>
        <w:pStyle w:val="TOC2"/>
        <w:rPr>
          <w:rFonts w:asciiTheme="minorHAnsi" w:eastAsiaTheme="minorEastAsia" w:hAnsiTheme="minorHAnsi" w:cstheme="minorBidi"/>
          <w:kern w:val="2"/>
          <w:sz w:val="22"/>
          <w:szCs w:val="22"/>
          <w:lang w:eastAsia="en-CA"/>
          <w14:ligatures w14:val="standardContextual"/>
        </w:rPr>
      </w:pPr>
      <w:hyperlink w:anchor="_Toc178680664" w:history="1">
        <w:r w:rsidR="00771F3B" w:rsidRPr="00271EE7">
          <w:rPr>
            <w:rStyle w:val="Hyperlink"/>
          </w:rPr>
          <w:t>8.</w:t>
        </w:r>
        <w:r w:rsidR="00771F3B">
          <w:rPr>
            <w:rFonts w:asciiTheme="minorHAnsi" w:eastAsiaTheme="minorEastAsia" w:hAnsiTheme="minorHAnsi" w:cstheme="minorBidi"/>
            <w:kern w:val="2"/>
            <w:sz w:val="22"/>
            <w:szCs w:val="22"/>
            <w:lang w:eastAsia="en-CA"/>
            <w14:ligatures w14:val="standardContextual"/>
          </w:rPr>
          <w:tab/>
        </w:r>
        <w:r w:rsidR="00771F3B" w:rsidRPr="00271EE7">
          <w:rPr>
            <w:rStyle w:val="Hyperlink"/>
          </w:rPr>
          <w:t>Geotechnical Investigation Report Number ___________</w:t>
        </w:r>
        <w:r w:rsidR="00771F3B">
          <w:rPr>
            <w:webHidden/>
          </w:rPr>
          <w:tab/>
        </w:r>
        <w:r w:rsidR="00771F3B">
          <w:rPr>
            <w:webHidden/>
          </w:rPr>
          <w:fldChar w:fldCharType="begin"/>
        </w:r>
        <w:r w:rsidR="00771F3B">
          <w:rPr>
            <w:webHidden/>
          </w:rPr>
          <w:instrText xml:space="preserve"> PAGEREF _Toc178680664 \h </w:instrText>
        </w:r>
        <w:r w:rsidR="00771F3B">
          <w:rPr>
            <w:webHidden/>
          </w:rPr>
        </w:r>
        <w:r w:rsidR="00771F3B">
          <w:rPr>
            <w:webHidden/>
          </w:rPr>
          <w:fldChar w:fldCharType="separate"/>
        </w:r>
        <w:r w:rsidR="00771F3B">
          <w:rPr>
            <w:webHidden/>
          </w:rPr>
          <w:t>5</w:t>
        </w:r>
        <w:r w:rsidR="00771F3B">
          <w:rPr>
            <w:webHidden/>
          </w:rPr>
          <w:fldChar w:fldCharType="end"/>
        </w:r>
      </w:hyperlink>
    </w:p>
    <w:p w14:paraId="2C073A18" w14:textId="77777777" w:rsidR="00771F3B" w:rsidRDefault="00B728D2">
      <w:pPr>
        <w:pStyle w:val="TOC2"/>
        <w:rPr>
          <w:rFonts w:asciiTheme="minorHAnsi" w:eastAsiaTheme="minorEastAsia" w:hAnsiTheme="minorHAnsi" w:cstheme="minorBidi"/>
          <w:kern w:val="2"/>
          <w:sz w:val="22"/>
          <w:szCs w:val="22"/>
          <w:lang w:eastAsia="en-CA"/>
          <w14:ligatures w14:val="standardContextual"/>
        </w:rPr>
      </w:pPr>
      <w:hyperlink w:anchor="_Toc178680665" w:history="1">
        <w:r w:rsidR="00771F3B" w:rsidRPr="00271EE7">
          <w:rPr>
            <w:rStyle w:val="Hyperlink"/>
          </w:rPr>
          <w:t>9.</w:t>
        </w:r>
        <w:r w:rsidR="00771F3B">
          <w:rPr>
            <w:rFonts w:asciiTheme="minorHAnsi" w:eastAsiaTheme="minorEastAsia" w:hAnsiTheme="minorHAnsi" w:cstheme="minorBidi"/>
            <w:kern w:val="2"/>
            <w:sz w:val="22"/>
            <w:szCs w:val="22"/>
            <w:lang w:eastAsia="en-CA"/>
            <w14:ligatures w14:val="standardContextual"/>
          </w:rPr>
          <w:tab/>
        </w:r>
        <w:r w:rsidR="00771F3B" w:rsidRPr="00271EE7">
          <w:rPr>
            <w:rStyle w:val="Hyperlink"/>
          </w:rPr>
          <w:t>Assessment of Past Uses Report Prepared by XXX Associates Ltd. (Project # XXXXX dated XXXX, XX, 2021)</w:t>
        </w:r>
        <w:r w:rsidR="00771F3B">
          <w:rPr>
            <w:webHidden/>
          </w:rPr>
          <w:tab/>
        </w:r>
        <w:r w:rsidR="00771F3B">
          <w:rPr>
            <w:webHidden/>
          </w:rPr>
          <w:fldChar w:fldCharType="begin"/>
        </w:r>
        <w:r w:rsidR="00771F3B">
          <w:rPr>
            <w:webHidden/>
          </w:rPr>
          <w:instrText xml:space="preserve"> PAGEREF _Toc178680665 \h </w:instrText>
        </w:r>
        <w:r w:rsidR="00771F3B">
          <w:rPr>
            <w:webHidden/>
          </w:rPr>
        </w:r>
        <w:r w:rsidR="00771F3B">
          <w:rPr>
            <w:webHidden/>
          </w:rPr>
          <w:fldChar w:fldCharType="separate"/>
        </w:r>
        <w:r w:rsidR="00771F3B">
          <w:rPr>
            <w:webHidden/>
          </w:rPr>
          <w:t>5</w:t>
        </w:r>
        <w:r w:rsidR="00771F3B">
          <w:rPr>
            <w:webHidden/>
          </w:rPr>
          <w:fldChar w:fldCharType="end"/>
        </w:r>
      </w:hyperlink>
    </w:p>
    <w:p w14:paraId="2C4C6BC2" w14:textId="77777777" w:rsidR="003D1B38" w:rsidRDefault="003D1B38">
      <w:r>
        <w:rPr>
          <w:b/>
          <w:bCs/>
          <w:noProof/>
        </w:rPr>
        <w:fldChar w:fldCharType="end"/>
      </w:r>
    </w:p>
    <w:bookmarkEnd w:id="0"/>
    <w:bookmarkEnd w:id="1"/>
    <w:p w14:paraId="0ACEBE6E" w14:textId="77777777" w:rsidR="003D1B38" w:rsidRPr="003D1B38" w:rsidRDefault="003D1B38" w:rsidP="003D1B38">
      <w:pPr>
        <w:sectPr w:rsidR="003D1B38" w:rsidRPr="003D1B38" w:rsidSect="0067639E">
          <w:headerReference w:type="default" r:id="rId12"/>
          <w:footerReference w:type="default" r:id="rId13"/>
          <w:pgSz w:w="12240" w:h="15840"/>
          <w:pgMar w:top="1440" w:right="1440" w:bottom="1440" w:left="1440" w:header="720" w:footer="432" w:gutter="0"/>
          <w:cols w:space="708"/>
          <w:docGrid w:linePitch="360"/>
        </w:sectPr>
      </w:pPr>
    </w:p>
    <w:p w14:paraId="386C4A58" w14:textId="77777777" w:rsidR="006D10A9" w:rsidRPr="00390F58" w:rsidRDefault="00EA67B4" w:rsidP="000C2380">
      <w:pPr>
        <w:pStyle w:val="Appendix"/>
      </w:pPr>
      <w:bookmarkStart w:id="2" w:name="_Toc268442612"/>
      <w:bookmarkStart w:id="3" w:name="_Toc315099656"/>
      <w:bookmarkStart w:id="4" w:name="_Toc482091790"/>
      <w:bookmarkStart w:id="5" w:name="_Toc178680656"/>
      <w:r>
        <w:lastRenderedPageBreak/>
        <w:t xml:space="preserve">Appendix D, </w:t>
      </w:r>
      <w:r w:rsidR="00DA44EF" w:rsidRPr="00390F58">
        <w:t>D-2</w:t>
      </w:r>
      <w:r>
        <w:t xml:space="preserve"> </w:t>
      </w:r>
      <w:r w:rsidR="00F14248">
        <w:t>Material D</w:t>
      </w:r>
      <w:r w:rsidR="00F5792F" w:rsidRPr="00390F58">
        <w:t>isclosures</w:t>
      </w:r>
      <w:bookmarkEnd w:id="2"/>
      <w:bookmarkEnd w:id="3"/>
      <w:bookmarkEnd w:id="4"/>
      <w:bookmarkEnd w:id="5"/>
    </w:p>
    <w:p w14:paraId="2D6CD747" w14:textId="77777777" w:rsidR="00093F47" w:rsidRPr="003626AE" w:rsidRDefault="00B61D0A" w:rsidP="003626AE">
      <w:pPr>
        <w:rPr>
          <w:sz w:val="24"/>
          <w:highlight w:val="yellow"/>
        </w:rPr>
      </w:pPr>
      <w:r w:rsidRPr="003626AE">
        <w:rPr>
          <w:sz w:val="24"/>
          <w:highlight w:val="yellow"/>
        </w:rPr>
        <w:t>[**</w:t>
      </w:r>
      <w:r w:rsidR="00245BC5" w:rsidRPr="003626AE">
        <w:rPr>
          <w:sz w:val="24"/>
          <w:highlight w:val="yellow"/>
        </w:rPr>
        <w:t xml:space="preserve">Disclose all information material to the contract that could affect the </w:t>
      </w:r>
      <w:r w:rsidR="00AE12F3" w:rsidRPr="003626AE">
        <w:rPr>
          <w:sz w:val="24"/>
          <w:highlight w:val="yellow"/>
        </w:rPr>
        <w:t>bidder</w:t>
      </w:r>
      <w:r w:rsidR="00245BC5" w:rsidRPr="003626AE">
        <w:rPr>
          <w:sz w:val="24"/>
          <w:highlight w:val="yellow"/>
        </w:rPr>
        <w:t xml:space="preserve">’s decision to bid or the </w:t>
      </w:r>
      <w:r w:rsidR="00AE12F3" w:rsidRPr="003626AE">
        <w:rPr>
          <w:sz w:val="24"/>
          <w:highlight w:val="yellow"/>
        </w:rPr>
        <w:t>bidder</w:t>
      </w:r>
      <w:r w:rsidR="00245BC5" w:rsidRPr="003626AE">
        <w:rPr>
          <w:sz w:val="24"/>
          <w:highlight w:val="yellow"/>
        </w:rPr>
        <w:t xml:space="preserve">’s bid price, </w:t>
      </w:r>
      <w:r w:rsidR="009276EF" w:rsidRPr="003626AE">
        <w:rPr>
          <w:sz w:val="24"/>
          <w:highlight w:val="yellow"/>
        </w:rPr>
        <w:t xml:space="preserve">including but not limited </w:t>
      </w:r>
      <w:proofErr w:type="gramStart"/>
      <w:r w:rsidR="009276EF" w:rsidRPr="003626AE">
        <w:rPr>
          <w:sz w:val="24"/>
          <w:highlight w:val="yellow"/>
        </w:rPr>
        <w:t>to</w:t>
      </w:r>
      <w:r w:rsidR="00AA4718" w:rsidRPr="003626AE">
        <w:rPr>
          <w:sz w:val="24"/>
          <w:highlight w:val="yellow"/>
        </w:rPr>
        <w:t>:</w:t>
      </w:r>
      <w:proofErr w:type="gramEnd"/>
      <w:r w:rsidR="00AA4718" w:rsidRPr="003626AE">
        <w:rPr>
          <w:sz w:val="24"/>
          <w:highlight w:val="yellow"/>
        </w:rPr>
        <w:t xml:space="preserve"> </w:t>
      </w:r>
      <w:r w:rsidR="009276EF" w:rsidRPr="003626AE">
        <w:rPr>
          <w:sz w:val="24"/>
          <w:highlight w:val="yellow"/>
        </w:rPr>
        <w:t>unusual site conditions; unusual processes or procedures; delivery or performance restrictions; any uncommon risks</w:t>
      </w:r>
      <w:r w:rsidR="00E05AC2" w:rsidRPr="003626AE">
        <w:rPr>
          <w:sz w:val="24"/>
          <w:highlight w:val="yellow"/>
        </w:rPr>
        <w:t>.</w:t>
      </w:r>
      <w:r w:rsidR="00F01FDA" w:rsidRPr="003626AE">
        <w:rPr>
          <w:sz w:val="24"/>
          <w:highlight w:val="yellow"/>
        </w:rPr>
        <w:t xml:space="preserve"> Note that this section is to describe known risks associated with contract performance but it is not for inserting performance terms, conditions or requirements</w:t>
      </w:r>
      <w:r w:rsidR="00C401F5" w:rsidRPr="003626AE">
        <w:rPr>
          <w:sz w:val="24"/>
          <w:highlight w:val="yellow"/>
        </w:rPr>
        <w:t xml:space="preserve"> relating to these risks. Procedural details relating to these items should be described in the Deliverables.]</w:t>
      </w:r>
    </w:p>
    <w:p w14:paraId="438B994E" w14:textId="77777777" w:rsidR="007807B1" w:rsidRPr="00953D2B" w:rsidRDefault="004B3DAD" w:rsidP="009E4541">
      <w:pPr>
        <w:pStyle w:val="Heading2"/>
      </w:pPr>
      <w:bookmarkStart w:id="6" w:name="_Toc178680657"/>
      <w:r w:rsidRPr="00953D2B">
        <w:t>Pending Approvals</w:t>
      </w:r>
      <w:bookmarkEnd w:id="6"/>
    </w:p>
    <w:p w14:paraId="5D852F5C" w14:textId="77777777" w:rsidR="007807B1" w:rsidRPr="00953D2B" w:rsidRDefault="007807B1" w:rsidP="00895C64">
      <w:pPr>
        <w:pStyle w:val="Normal-afterlN"/>
      </w:pPr>
      <w:r w:rsidRPr="00953D2B">
        <w:t xml:space="preserve">At the time of tendering the following agency approvals are pending: </w:t>
      </w:r>
      <w:r w:rsidRPr="00B079C0">
        <w:rPr>
          <w:b/>
          <w:highlight w:val="yellow"/>
        </w:rPr>
        <w:t>(edit list as appropriate, or use “All outside agency approvals have been received.”)</w:t>
      </w:r>
      <w:r w:rsidRPr="00953D2B">
        <w:t xml:space="preserve"> MOE</w:t>
      </w:r>
      <w:r w:rsidR="00235AE5" w:rsidRPr="00953D2B">
        <w:t>CC</w:t>
      </w:r>
      <w:r w:rsidRPr="00953D2B">
        <w:t>, MTO, MNR, MOL, CNR, CPR, Local Conservation Authority, Federal/Provincial Government, Trans-Canada/Trans-Northern Pipelines.</w:t>
      </w:r>
      <w:r w:rsidR="009E6E3C" w:rsidRPr="00953D2B">
        <w:t xml:space="preserve"> </w:t>
      </w:r>
      <w:r w:rsidRPr="00953D2B">
        <w:t>If the required approvals for this (any of these) agency(</w:t>
      </w:r>
      <w:proofErr w:type="spellStart"/>
      <w:r w:rsidRPr="00953D2B">
        <w:t>ies</w:t>
      </w:r>
      <w:proofErr w:type="spellEnd"/>
      <w:r w:rsidRPr="00953D2B">
        <w:t>) is not obtained, this tender may be cancelled.</w:t>
      </w:r>
    </w:p>
    <w:p w14:paraId="5976B715" w14:textId="77777777" w:rsidR="00A807A1" w:rsidRPr="009410C2" w:rsidRDefault="00A807A1" w:rsidP="009E4541">
      <w:pPr>
        <w:pStyle w:val="Heading2"/>
      </w:pPr>
      <w:bookmarkStart w:id="7" w:name="_Toc178680658"/>
      <w:r w:rsidRPr="009410C2">
        <w:t>Subcontracting</w:t>
      </w:r>
      <w:bookmarkEnd w:id="7"/>
    </w:p>
    <w:p w14:paraId="3A5A9897" w14:textId="77777777" w:rsidR="00965174" w:rsidRPr="00877002" w:rsidRDefault="00965174" w:rsidP="00895C64">
      <w:pPr>
        <w:pStyle w:val="Normal-afterlN"/>
      </w:pPr>
      <w:r w:rsidRPr="00877002">
        <w:rPr>
          <w:highlight w:val="yellow"/>
        </w:rPr>
        <w:t>a)</w:t>
      </w:r>
    </w:p>
    <w:p w14:paraId="409CAB47" w14:textId="77777777" w:rsidR="00A807A1" w:rsidRPr="00877002" w:rsidRDefault="00A807A1" w:rsidP="00895C64">
      <w:pPr>
        <w:pStyle w:val="Normal-afterlN"/>
      </w:pPr>
      <w:r w:rsidRPr="00877002">
        <w:t xml:space="preserve">Subcontracting of any portion of the </w:t>
      </w:r>
      <w:r w:rsidR="00A536B6" w:rsidRPr="00877002">
        <w:t xml:space="preserve">Contract </w:t>
      </w:r>
      <w:r w:rsidRPr="00877002">
        <w:t>is not permitted for this Tender.</w:t>
      </w:r>
    </w:p>
    <w:p w14:paraId="55639523" w14:textId="77777777" w:rsidR="00A807A1" w:rsidRPr="00877002" w:rsidRDefault="002B6FAE" w:rsidP="00895C64">
      <w:pPr>
        <w:pStyle w:val="Normal-afterlN"/>
      </w:pPr>
      <w:r w:rsidRPr="00877002">
        <w:rPr>
          <w:highlight w:val="yellow"/>
        </w:rPr>
        <w:t>b)</w:t>
      </w:r>
    </w:p>
    <w:p w14:paraId="685D5174" w14:textId="77777777" w:rsidR="00A807A1" w:rsidRPr="00877002" w:rsidRDefault="00A807A1" w:rsidP="00895C64">
      <w:pPr>
        <w:pStyle w:val="Normal-afterlN"/>
      </w:pPr>
      <w:r w:rsidRPr="00877002">
        <w:t xml:space="preserve">Using the electronic </w:t>
      </w:r>
      <w:r w:rsidR="00021A1F" w:rsidRPr="00877002">
        <w:t>subcontractor f</w:t>
      </w:r>
      <w:r w:rsidRPr="00877002">
        <w:t>orm</w:t>
      </w:r>
      <w:r w:rsidR="00021A1F" w:rsidRPr="00877002">
        <w:t>, b</w:t>
      </w:r>
      <w:r w:rsidRPr="00877002">
        <w:t>idders mu</w:t>
      </w:r>
      <w:r w:rsidR="00021A1F" w:rsidRPr="00877002">
        <w:t>st provide and submit with the b</w:t>
      </w:r>
      <w:r w:rsidRPr="00877002">
        <w:t>id a list of all proposed subcontract</w:t>
      </w:r>
      <w:r w:rsidR="00021A1F" w:rsidRPr="00877002">
        <w:t>ors to be used if awarded this t</w:t>
      </w:r>
      <w:r w:rsidRPr="00877002">
        <w:t>ender.</w:t>
      </w:r>
    </w:p>
    <w:p w14:paraId="5F0AC500" w14:textId="77777777" w:rsidR="00623A79" w:rsidRPr="00877002" w:rsidRDefault="00623A79" w:rsidP="00895C64">
      <w:pPr>
        <w:pStyle w:val="Normal-afterlN"/>
      </w:pPr>
      <w:r w:rsidRPr="00877002">
        <w:rPr>
          <w:highlight w:val="yellow"/>
        </w:rPr>
        <w:t>[If subcontracting is allowed for certain aspects of the work only (</w:t>
      </w:r>
      <w:proofErr w:type="spellStart"/>
      <w:r w:rsidRPr="00877002">
        <w:rPr>
          <w:highlight w:val="yellow"/>
        </w:rPr>
        <w:t>eg</w:t>
      </w:r>
      <w:proofErr w:type="spellEnd"/>
      <w:r w:rsidRPr="00877002">
        <w:rPr>
          <w:highlight w:val="yellow"/>
        </w:rPr>
        <w:t xml:space="preserve"> transportation) then it should be clearly stated here]</w:t>
      </w:r>
    </w:p>
    <w:p w14:paraId="3B34867D" w14:textId="77777777" w:rsidR="0017109C" w:rsidRPr="00021221" w:rsidRDefault="003626AE" w:rsidP="009E4541">
      <w:pPr>
        <w:pStyle w:val="Heading2"/>
      </w:pPr>
      <w:bookmarkStart w:id="8" w:name="_Toc178680659"/>
      <w:r>
        <w:t>Contract Drawings and Standard Detail Drawings</w:t>
      </w:r>
      <w:bookmarkEnd w:id="8"/>
    </w:p>
    <w:p w14:paraId="69183C0E" w14:textId="77777777" w:rsidR="00791C49" w:rsidRDefault="00791C49" w:rsidP="00A1533F">
      <w:pPr>
        <w:pStyle w:val="ListNumber"/>
      </w:pPr>
      <w:r>
        <w:t>As issued with Tender and listed below:</w:t>
      </w:r>
    </w:p>
    <w:p w14:paraId="61C4CC56" w14:textId="77777777" w:rsidR="00791C49" w:rsidRPr="000C2380" w:rsidRDefault="00791C49" w:rsidP="00895C64">
      <w:pPr>
        <w:pStyle w:val="Normal-afterlN"/>
      </w:pPr>
      <w:r w:rsidRPr="000C2380">
        <w:rPr>
          <w:highlight w:val="yellow"/>
        </w:rPr>
        <w:lastRenderedPageBreak/>
        <w:t xml:space="preserve">Sheet 1 of __ </w:t>
      </w:r>
      <w:r w:rsidR="003626AE" w:rsidRPr="000C2380">
        <w:rPr>
          <w:highlight w:val="yellow"/>
        </w:rPr>
        <w:t xml:space="preserve">to </w:t>
      </w:r>
      <w:r w:rsidRPr="000C2380">
        <w:rPr>
          <w:highlight w:val="yellow"/>
        </w:rPr>
        <w:t>Sheet __ of __</w:t>
      </w:r>
    </w:p>
    <w:p w14:paraId="55DFE49F" w14:textId="77777777" w:rsidR="00791C49" w:rsidRPr="00E71E7B" w:rsidRDefault="00791C49" w:rsidP="00A1533F">
      <w:pPr>
        <w:pStyle w:val="ListNumber"/>
      </w:pPr>
      <w:r w:rsidRPr="00E71E7B">
        <w:t>Ontario Provincial Standard Drawings</w:t>
      </w:r>
    </w:p>
    <w:p w14:paraId="09527863" w14:textId="77777777" w:rsidR="00791C49" w:rsidRDefault="00791C49" w:rsidP="00895C64">
      <w:pPr>
        <w:pStyle w:val="Normal-afterlN"/>
      </w:pPr>
      <w:r>
        <w:t>Applicable OPSD are listed in the Special Provisions.</w:t>
      </w:r>
    </w:p>
    <w:p w14:paraId="3BE13286" w14:textId="77777777" w:rsidR="00791C49" w:rsidRPr="003626AE" w:rsidRDefault="00791C49" w:rsidP="00895C64">
      <w:pPr>
        <w:pStyle w:val="Normal-afterlN"/>
        <w:rPr>
          <w:rStyle w:val="Hyperlink"/>
        </w:rPr>
      </w:pPr>
      <w:r>
        <w:t xml:space="preserve">Copies of the applicable drawings are not included. The Bidder shall be responsible to obtain the applicable specifications and drawings which are available online at: </w:t>
      </w:r>
      <w:hyperlink r:id="rId14" w:history="1">
        <w:r w:rsidR="00A1379D" w:rsidRPr="00247466">
          <w:rPr>
            <w:rStyle w:val="Hyperlink"/>
          </w:rPr>
          <w:t>Ontario Provincial Standard Drawings</w:t>
        </w:r>
      </w:hyperlink>
    </w:p>
    <w:p w14:paraId="495C203C" w14:textId="77777777" w:rsidR="00791C49" w:rsidRPr="00E71E7B" w:rsidRDefault="00791C49" w:rsidP="00A1533F">
      <w:pPr>
        <w:pStyle w:val="ListNumber"/>
      </w:pPr>
      <w:r w:rsidRPr="00E71E7B">
        <w:t>Region of Durham Standard Drawings</w:t>
      </w:r>
      <w:r w:rsidR="00247466">
        <w:t xml:space="preserve"> – Revised April </w:t>
      </w:r>
      <w:r w:rsidR="00F63BF7" w:rsidRPr="00F63BF7">
        <w:rPr>
          <w:highlight w:val="green"/>
        </w:rPr>
        <w:t>2023</w:t>
      </w:r>
    </w:p>
    <w:p w14:paraId="6E4D8AAA" w14:textId="77777777" w:rsidR="00247466" w:rsidRDefault="00247466" w:rsidP="00247466">
      <w:pPr>
        <w:pStyle w:val="Normal-afterlN"/>
      </w:pPr>
      <w:bookmarkStart w:id="9" w:name="_Hlk71201764"/>
      <w:r>
        <w:t>Applicable RMD Standard Drawings are listed in the Special Provisions.</w:t>
      </w:r>
    </w:p>
    <w:p w14:paraId="2FCD990A" w14:textId="77777777" w:rsidR="00247466" w:rsidRDefault="00247466" w:rsidP="00247466">
      <w:pPr>
        <w:pStyle w:val="Normal-afterlN"/>
      </w:pPr>
      <w:r>
        <w:t>Copies of the applicable drawings are not included. The Bidder shall be responsible to obtain the applicable specifications and drawings which are available online at:</w:t>
      </w:r>
    </w:p>
    <w:p w14:paraId="7D74E314" w14:textId="77777777" w:rsidR="00247466" w:rsidRDefault="00B728D2" w:rsidP="00247466">
      <w:pPr>
        <w:pStyle w:val="Normal-afterlN"/>
        <w:rPr>
          <w:rStyle w:val="Hyperlink"/>
        </w:rPr>
      </w:pPr>
      <w:hyperlink r:id="rId15" w:history="1">
        <w:r w:rsidR="00247466" w:rsidRPr="00F63BF7">
          <w:rPr>
            <w:rStyle w:val="Hyperlink"/>
          </w:rPr>
          <w:t>Region of Durham Construction Specifications</w:t>
        </w:r>
      </w:hyperlink>
    </w:p>
    <w:bookmarkEnd w:id="9"/>
    <w:p w14:paraId="08387D4A" w14:textId="77777777" w:rsidR="00E71E7B" w:rsidRPr="00E71E7B" w:rsidRDefault="00E71E7B" w:rsidP="00A1533F">
      <w:pPr>
        <w:pStyle w:val="ListNumber"/>
      </w:pPr>
      <w:r w:rsidRPr="00E71E7B">
        <w:t>Other Standard Detail Drawings</w:t>
      </w:r>
    </w:p>
    <w:p w14:paraId="7A2B3FA5" w14:textId="77777777" w:rsidR="00247466" w:rsidRPr="000C248F" w:rsidRDefault="00247466" w:rsidP="00247466">
      <w:pPr>
        <w:pStyle w:val="Normal-afterlN"/>
        <w:rPr>
          <w:highlight w:val="green"/>
        </w:rPr>
      </w:pPr>
      <w:r w:rsidRPr="000C248F">
        <w:rPr>
          <w:highlight w:val="green"/>
        </w:rPr>
        <w:t>Applicable Lower Tier Municipal __________-Standard Detail Drawings are listed in the Special Provisions. Copies of the applicable drawings are not included. The Bidder shall be responsible to obtain the applicable specifications and drawings which are available online at:</w:t>
      </w:r>
    </w:p>
    <w:p w14:paraId="68358CE2" w14:textId="77777777" w:rsidR="00247466" w:rsidRDefault="00247466" w:rsidP="00247466">
      <w:pPr>
        <w:pStyle w:val="Normal-afterlN"/>
      </w:pPr>
      <w:r w:rsidRPr="000C248F">
        <w:rPr>
          <w:highlight w:val="green"/>
        </w:rPr>
        <w:t>(City/Town Website)</w:t>
      </w:r>
    </w:p>
    <w:p w14:paraId="696AA253" w14:textId="77777777" w:rsidR="00791C49" w:rsidRDefault="00E71E7B" w:rsidP="00895C64">
      <w:pPr>
        <w:pStyle w:val="Normal-afterlN"/>
      </w:pPr>
      <w:r w:rsidRPr="004609ED">
        <w:rPr>
          <w:highlight w:val="green"/>
        </w:rPr>
        <w:t xml:space="preserve"> </w:t>
      </w:r>
      <w:r w:rsidR="00435A5D" w:rsidRPr="004609ED">
        <w:rPr>
          <w:highlight w:val="green"/>
        </w:rPr>
        <w:t>A</w:t>
      </w:r>
      <w:r w:rsidRPr="004609ED">
        <w:rPr>
          <w:highlight w:val="green"/>
        </w:rPr>
        <w:t>ttached</w:t>
      </w:r>
    </w:p>
    <w:p w14:paraId="1C9F085C" w14:textId="6016B7DB" w:rsidR="00B728D2" w:rsidRPr="00E71E7B" w:rsidRDefault="00B728D2" w:rsidP="00B728D2">
      <w:pPr>
        <w:pStyle w:val="ListNumber"/>
      </w:pPr>
      <w:bookmarkStart w:id="10" w:name="_Toc178680660"/>
      <w:r>
        <w:t xml:space="preserve">Material Disclosures numbers </w:t>
      </w:r>
      <w:r w:rsidRPr="00B728D2">
        <w:rPr>
          <w:highlight w:val="green"/>
        </w:rPr>
        <w:t>X</w:t>
      </w:r>
      <w:r>
        <w:t xml:space="preserve"> through </w:t>
      </w:r>
      <w:r w:rsidRPr="00B728D2">
        <w:rPr>
          <w:highlight w:val="green"/>
        </w:rPr>
        <w:t>XX</w:t>
      </w:r>
      <w:r>
        <w:t xml:space="preserve"> are posted as a separate zip file on the </w:t>
      </w:r>
      <w:r w:rsidRPr="00B728D2">
        <w:t>Region’s bidding website under D2025-</w:t>
      </w:r>
      <w:r w:rsidRPr="00B728D2">
        <w:rPr>
          <w:highlight w:val="green"/>
        </w:rPr>
        <w:t>XX</w:t>
      </w:r>
      <w:r>
        <w:t xml:space="preserve"> (only registered plan takers can access and download the documents in the zip file).</w:t>
      </w:r>
    </w:p>
    <w:p w14:paraId="145A0D1B" w14:textId="77777777" w:rsidR="0017109C" w:rsidRPr="003626AE" w:rsidRDefault="003626AE" w:rsidP="009E4541">
      <w:pPr>
        <w:pStyle w:val="Heading2"/>
      </w:pPr>
      <w:r>
        <w:t>Region of</w:t>
      </w:r>
      <w:r w:rsidRPr="003626AE">
        <w:t xml:space="preserve"> Durh</w:t>
      </w:r>
      <w:r>
        <w:t>am Construction Specifications f</w:t>
      </w:r>
      <w:r w:rsidRPr="003626AE">
        <w:t>or Regional Services</w:t>
      </w:r>
      <w:r w:rsidR="00247466">
        <w:t xml:space="preserve"> – Revised April </w:t>
      </w:r>
      <w:r w:rsidR="00247466" w:rsidRPr="00F63BF7">
        <w:rPr>
          <w:highlight w:val="green"/>
        </w:rPr>
        <w:t>202</w:t>
      </w:r>
      <w:bookmarkEnd w:id="10"/>
      <w:r w:rsidR="00F63BF7" w:rsidRPr="00F63BF7">
        <w:rPr>
          <w:highlight w:val="green"/>
        </w:rPr>
        <w:t>3</w:t>
      </w:r>
    </w:p>
    <w:p w14:paraId="5DB58E3D" w14:textId="77777777" w:rsidR="00247466" w:rsidRDefault="00247466" w:rsidP="00247466">
      <w:pPr>
        <w:pStyle w:val="Normal-afterlN"/>
      </w:pPr>
      <w:r>
        <w:t>Applicable RMD Construction Specifications are listed in the Special Provisions.</w:t>
      </w:r>
    </w:p>
    <w:p w14:paraId="191E944D" w14:textId="77777777" w:rsidR="00247466" w:rsidRDefault="00247466" w:rsidP="00247466">
      <w:pPr>
        <w:pStyle w:val="Normal-afterlN"/>
      </w:pPr>
      <w:r>
        <w:lastRenderedPageBreak/>
        <w:t>Copies of the applicable specifications are not included. The Bidder shall be responsible to obtain the applicable specifications and drawings which are available online at:</w:t>
      </w:r>
    </w:p>
    <w:p w14:paraId="452C1528" w14:textId="77777777" w:rsidR="00247466" w:rsidRDefault="00B728D2" w:rsidP="00247466">
      <w:pPr>
        <w:pStyle w:val="Normal-afterlN"/>
        <w:rPr>
          <w:rStyle w:val="Hyperlink"/>
        </w:rPr>
      </w:pPr>
      <w:hyperlink r:id="rId16" w:history="1">
        <w:r w:rsidR="00247466" w:rsidRPr="00F63BF7">
          <w:rPr>
            <w:rStyle w:val="Hyperlink"/>
          </w:rPr>
          <w:t>Region of Durham Construction Specifications</w:t>
        </w:r>
      </w:hyperlink>
    </w:p>
    <w:p w14:paraId="47346870" w14:textId="77777777" w:rsidR="009F636D" w:rsidRPr="003626AE" w:rsidRDefault="003626AE" w:rsidP="009E4541">
      <w:pPr>
        <w:pStyle w:val="Heading2"/>
      </w:pPr>
      <w:bookmarkStart w:id="11" w:name="_Toc178680661"/>
      <w:r>
        <w:t>Ontario Provincial Standard Specifications</w:t>
      </w:r>
      <w:bookmarkEnd w:id="11"/>
    </w:p>
    <w:p w14:paraId="40976069" w14:textId="77777777" w:rsidR="00E71E7B" w:rsidRDefault="00E71E7B" w:rsidP="00895C64">
      <w:pPr>
        <w:pStyle w:val="Normal-afterlN"/>
      </w:pPr>
      <w:r>
        <w:t>Applicable OPS Specifications and revision dates are lis</w:t>
      </w:r>
      <w:r w:rsidR="00A1379D">
        <w:t xml:space="preserve">ted in the Special Provisions. </w:t>
      </w:r>
      <w:r>
        <w:t>Copies of the applicable OPS Specifications are not included but may be obtained online at:</w:t>
      </w:r>
    </w:p>
    <w:p w14:paraId="0A5A802D" w14:textId="77777777" w:rsidR="00E71E7B" w:rsidRPr="003626AE" w:rsidRDefault="00B728D2" w:rsidP="00895C64">
      <w:pPr>
        <w:pStyle w:val="Normal-afterlN"/>
        <w:rPr>
          <w:rStyle w:val="Hyperlink"/>
        </w:rPr>
      </w:pPr>
      <w:hyperlink r:id="rId17" w:history="1">
        <w:r w:rsidR="00C139E5" w:rsidRPr="00247466">
          <w:rPr>
            <w:rStyle w:val="Hyperlink"/>
          </w:rPr>
          <w:t>Ontario Provincial Standards Specifications</w:t>
        </w:r>
      </w:hyperlink>
    </w:p>
    <w:p w14:paraId="4CF404A1" w14:textId="77777777" w:rsidR="0081105D" w:rsidRPr="00E22389" w:rsidRDefault="00E71E7B" w:rsidP="009E4541">
      <w:pPr>
        <w:pStyle w:val="Heading2"/>
      </w:pPr>
      <w:bookmarkStart w:id="12" w:name="_Toc178680662"/>
      <w:r>
        <w:t xml:space="preserve">OPSS.MUNI 100 - OPS </w:t>
      </w:r>
      <w:r w:rsidR="003626AE">
        <w:t>General Conditions of Contract</w:t>
      </w:r>
      <w:bookmarkEnd w:id="12"/>
    </w:p>
    <w:p w14:paraId="48627CDD" w14:textId="77777777" w:rsidR="00E71E7B" w:rsidRDefault="00E71E7B" w:rsidP="00895C64">
      <w:pPr>
        <w:pStyle w:val="Normal-afterlN"/>
      </w:pPr>
      <w:r>
        <w:t>Revised November 20</w:t>
      </w:r>
      <w:r w:rsidR="00F36398">
        <w:t>24</w:t>
      </w:r>
    </w:p>
    <w:p w14:paraId="055D051A" w14:textId="77777777" w:rsidR="00341EFE" w:rsidRDefault="00E71E7B" w:rsidP="00895C64">
      <w:pPr>
        <w:pStyle w:val="Normal-afterlN"/>
      </w:pPr>
      <w:r>
        <w:t>Copy not included but may be obtained online at:</w:t>
      </w:r>
    </w:p>
    <w:p w14:paraId="5C996F9D" w14:textId="77777777" w:rsidR="00E71E7B" w:rsidRPr="003626AE" w:rsidRDefault="00B728D2" w:rsidP="00895C64">
      <w:pPr>
        <w:pStyle w:val="Normal-afterlN"/>
        <w:rPr>
          <w:rStyle w:val="Hyperlink"/>
        </w:rPr>
      </w:pPr>
      <w:hyperlink r:id="rId18" w:history="1">
        <w:r w:rsidR="00341EFE" w:rsidRPr="00247466">
          <w:rPr>
            <w:rStyle w:val="Hyperlink"/>
          </w:rPr>
          <w:t>OPSS.MUNI 100 – OPS General Conditions of Contract</w:t>
        </w:r>
      </w:hyperlink>
    </w:p>
    <w:p w14:paraId="055BCA95" w14:textId="77777777" w:rsidR="009410C2" w:rsidRPr="00E22389" w:rsidRDefault="00B028DE" w:rsidP="009E4541">
      <w:pPr>
        <w:pStyle w:val="Heading2"/>
      </w:pPr>
      <w:bookmarkStart w:id="13" w:name="_Toc178680663"/>
      <w:r w:rsidRPr="00B028DE">
        <w:t>Designated Substances Report Number</w:t>
      </w:r>
      <w:r w:rsidR="009410C2" w:rsidRPr="00B028DE">
        <w:t>___________</w:t>
      </w:r>
      <w:bookmarkEnd w:id="13"/>
    </w:p>
    <w:p w14:paraId="2D7762DD" w14:textId="77777777" w:rsidR="006A726C" w:rsidRPr="003626AE" w:rsidRDefault="0081105D" w:rsidP="00895C64">
      <w:pPr>
        <w:pStyle w:val="Normal-afterlN"/>
      </w:pPr>
      <w:r w:rsidRPr="00B028DE">
        <w:t>Any other report or detail</w:t>
      </w:r>
      <w:r w:rsidR="009E6E3C" w:rsidRPr="00B028DE">
        <w:t xml:space="preserve"> </w:t>
      </w:r>
      <w:r w:rsidR="006A726C" w:rsidRPr="00B028DE">
        <w:rPr>
          <w:highlight w:val="yellow"/>
        </w:rPr>
        <w:t>[add as an attachment</w:t>
      </w:r>
      <w:r w:rsidR="006A726C" w:rsidRPr="003626AE">
        <w:rPr>
          <w:highlight w:val="yellow"/>
        </w:rPr>
        <w:t>]</w:t>
      </w:r>
    </w:p>
    <w:p w14:paraId="58187C9E" w14:textId="77777777" w:rsidR="00E71E7B" w:rsidRPr="00E22389" w:rsidRDefault="00E71E7B" w:rsidP="009E4541">
      <w:pPr>
        <w:pStyle w:val="Heading2"/>
      </w:pPr>
      <w:bookmarkStart w:id="14" w:name="_Toc178680664"/>
      <w:r w:rsidRPr="00B028DE">
        <w:t>Geotechnical Investigation Report Number ___________</w:t>
      </w:r>
      <w:bookmarkEnd w:id="14"/>
    </w:p>
    <w:p w14:paraId="3E71AC6A" w14:textId="77777777" w:rsidR="00E22389" w:rsidRDefault="00E71E7B" w:rsidP="00895C64">
      <w:pPr>
        <w:pStyle w:val="Normal-afterlN"/>
      </w:pPr>
      <w:r w:rsidRPr="00B028DE">
        <w:t>Soils Report and Test Hole Dig –Up Report</w:t>
      </w:r>
    </w:p>
    <w:p w14:paraId="29F03161" w14:textId="77777777" w:rsidR="00247466" w:rsidRPr="00247466" w:rsidRDefault="00247466" w:rsidP="00247466">
      <w:pPr>
        <w:pStyle w:val="Heading2"/>
      </w:pPr>
      <w:bookmarkStart w:id="15" w:name="_Toc71186932"/>
      <w:bookmarkStart w:id="16" w:name="_Toc71200896"/>
      <w:bookmarkStart w:id="17" w:name="_Toc178680665"/>
      <w:r w:rsidRPr="00247466">
        <w:t>Assessment of Past Uses Report Prepared by XXX Associates Ltd. (Project # XXXXX dated XXXX, XX, 20</w:t>
      </w:r>
      <w:r w:rsidR="00F36398">
        <w:t>XX</w:t>
      </w:r>
      <w:r w:rsidRPr="00247466">
        <w:t>)</w:t>
      </w:r>
      <w:bookmarkEnd w:id="15"/>
      <w:bookmarkEnd w:id="16"/>
      <w:bookmarkEnd w:id="17"/>
    </w:p>
    <w:p w14:paraId="7EA32C07" w14:textId="77777777" w:rsidR="00247466" w:rsidRPr="00B028DE" w:rsidRDefault="00247466" w:rsidP="00895C64">
      <w:pPr>
        <w:pStyle w:val="Normal-afterlN"/>
      </w:pPr>
    </w:p>
    <w:sectPr w:rsidR="00247466" w:rsidRPr="00B028DE" w:rsidSect="0067639E">
      <w:headerReference w:type="default" r:id="rId19"/>
      <w:footerReference w:type="even" r:id="rId20"/>
      <w:footerReference w:type="default" r:id="rId21"/>
      <w:pgSz w:w="12240" w:h="15840"/>
      <w:pgMar w:top="1440" w:right="1440" w:bottom="1440" w:left="1440" w:header="720" w:footer="43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8C9FEA" w14:textId="77777777" w:rsidR="00B728D2" w:rsidRDefault="00B728D2" w:rsidP="00421F5E">
      <w:r>
        <w:separator/>
      </w:r>
    </w:p>
    <w:p w14:paraId="0FDFAAC7" w14:textId="77777777" w:rsidR="00B728D2" w:rsidRDefault="00B728D2"/>
  </w:endnote>
  <w:endnote w:type="continuationSeparator" w:id="0">
    <w:p w14:paraId="386D4BBD" w14:textId="77777777" w:rsidR="00B728D2" w:rsidRDefault="00B728D2" w:rsidP="00421F5E">
      <w:r>
        <w:continuationSeparator/>
      </w:r>
    </w:p>
    <w:p w14:paraId="53FF5086" w14:textId="77777777" w:rsidR="00B728D2" w:rsidRDefault="00B728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Bold">
    <w:altName w:val="Arial"/>
    <w:panose1 w:val="020B070402020202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Lucida Grande">
    <w:altName w:val="Arial"/>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CB55C" w14:textId="77777777" w:rsidR="00D473DF" w:rsidRDefault="00D473DF" w:rsidP="00D56A3B">
    <w:pPr>
      <w:spacing w:before="120" w:after="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13003" w14:textId="7E289049" w:rsidR="0067639E" w:rsidRDefault="003555CC">
    <w:pPr>
      <w:pStyle w:val="Footer"/>
    </w:pPr>
    <w:r>
      <w:t>v</w:t>
    </w:r>
    <w:r w:rsidR="006A1270">
      <w:t>.</w:t>
    </w:r>
    <w:r w:rsidR="00247466">
      <w:t>1</w:t>
    </w:r>
    <w:r w:rsidR="00B728D2">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399B6" w14:textId="77777777" w:rsidR="00A1379D" w:rsidRDefault="00A1379D">
    <w:pPr>
      <w:pStyle w:val="Footer"/>
    </w:pPr>
    <w:r w:rsidRPr="0067639E">
      <w:rPr>
        <w:sz w:val="24"/>
      </w:rPr>
      <w:t xml:space="preserve">Page </w:t>
    </w:r>
    <w:r w:rsidRPr="0067639E">
      <w:rPr>
        <w:b/>
        <w:bCs/>
        <w:sz w:val="24"/>
      </w:rPr>
      <w:fldChar w:fldCharType="begin"/>
    </w:r>
    <w:r w:rsidRPr="0067639E">
      <w:rPr>
        <w:b/>
        <w:bCs/>
        <w:sz w:val="24"/>
      </w:rPr>
      <w:instrText xml:space="preserve"> PAGE </w:instrText>
    </w:r>
    <w:r w:rsidRPr="0067639E">
      <w:rPr>
        <w:b/>
        <w:bCs/>
        <w:sz w:val="24"/>
      </w:rPr>
      <w:fldChar w:fldCharType="separate"/>
    </w:r>
    <w:r w:rsidR="009E4541">
      <w:rPr>
        <w:b/>
        <w:bCs/>
        <w:noProof/>
        <w:sz w:val="24"/>
      </w:rPr>
      <w:t>3</w:t>
    </w:r>
    <w:r w:rsidRPr="0067639E">
      <w:rPr>
        <w:b/>
        <w:bCs/>
        <w:sz w:val="24"/>
      </w:rPr>
      <w:fldChar w:fldCharType="end"/>
    </w:r>
    <w:r w:rsidRPr="0067639E">
      <w:rPr>
        <w:sz w:val="24"/>
      </w:rPr>
      <w:t xml:space="preserve"> of </w:t>
    </w:r>
    <w:r w:rsidRPr="0067639E">
      <w:rPr>
        <w:b/>
        <w:bCs/>
        <w:sz w:val="24"/>
      </w:rPr>
      <w:fldChar w:fldCharType="begin"/>
    </w:r>
    <w:r w:rsidRPr="0067639E">
      <w:rPr>
        <w:b/>
        <w:bCs/>
        <w:sz w:val="24"/>
      </w:rPr>
      <w:instrText xml:space="preserve"> NUMPAGES  </w:instrText>
    </w:r>
    <w:r w:rsidRPr="0067639E">
      <w:rPr>
        <w:b/>
        <w:bCs/>
        <w:sz w:val="24"/>
      </w:rPr>
      <w:fldChar w:fldCharType="separate"/>
    </w:r>
    <w:r w:rsidR="009E4541">
      <w:rPr>
        <w:b/>
        <w:bCs/>
        <w:noProof/>
        <w:sz w:val="24"/>
      </w:rPr>
      <w:t>6</w:t>
    </w:r>
    <w:r w:rsidRPr="0067639E">
      <w:rPr>
        <w:b/>
        <w:bCs/>
        <w:sz w:val="24"/>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8C4E6E" w14:textId="77777777" w:rsidR="00D473DF" w:rsidRDefault="00D473DF" w:rsidP="00D56A3B">
    <w:pPr>
      <w:spacing w:before="120" w:after="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677232" w14:textId="77777777" w:rsidR="00D473DF" w:rsidRPr="00E22389" w:rsidRDefault="00D473DF" w:rsidP="00E22389">
    <w:pPr>
      <w:rPr>
        <w:sz w:val="24"/>
      </w:rPr>
    </w:pPr>
    <w:r w:rsidRPr="00E22389">
      <w:rPr>
        <w:sz w:val="24"/>
      </w:rPr>
      <w:t xml:space="preserve">Page </w:t>
    </w:r>
    <w:r w:rsidRPr="00E22389">
      <w:rPr>
        <w:b/>
        <w:bCs/>
        <w:sz w:val="24"/>
      </w:rPr>
      <w:fldChar w:fldCharType="begin"/>
    </w:r>
    <w:r w:rsidRPr="00E22389">
      <w:rPr>
        <w:b/>
        <w:bCs/>
        <w:sz w:val="24"/>
      </w:rPr>
      <w:instrText xml:space="preserve"> PAGE </w:instrText>
    </w:r>
    <w:r w:rsidRPr="00E22389">
      <w:rPr>
        <w:b/>
        <w:bCs/>
        <w:sz w:val="24"/>
      </w:rPr>
      <w:fldChar w:fldCharType="separate"/>
    </w:r>
    <w:r w:rsidR="009E4541">
      <w:rPr>
        <w:b/>
        <w:bCs/>
        <w:noProof/>
        <w:sz w:val="24"/>
      </w:rPr>
      <w:t>6</w:t>
    </w:r>
    <w:r w:rsidRPr="00E22389">
      <w:rPr>
        <w:b/>
        <w:bCs/>
        <w:sz w:val="24"/>
      </w:rPr>
      <w:fldChar w:fldCharType="end"/>
    </w:r>
    <w:r w:rsidRPr="00E22389">
      <w:rPr>
        <w:sz w:val="24"/>
      </w:rPr>
      <w:t xml:space="preserve"> of </w:t>
    </w:r>
    <w:r w:rsidRPr="00E22389">
      <w:rPr>
        <w:b/>
        <w:bCs/>
        <w:sz w:val="24"/>
      </w:rPr>
      <w:fldChar w:fldCharType="begin"/>
    </w:r>
    <w:r w:rsidRPr="00E22389">
      <w:rPr>
        <w:b/>
        <w:bCs/>
        <w:sz w:val="24"/>
      </w:rPr>
      <w:instrText xml:space="preserve"> NUMPAGES  </w:instrText>
    </w:r>
    <w:r w:rsidRPr="00E22389">
      <w:rPr>
        <w:b/>
        <w:bCs/>
        <w:sz w:val="24"/>
      </w:rPr>
      <w:fldChar w:fldCharType="separate"/>
    </w:r>
    <w:r w:rsidR="009E4541">
      <w:rPr>
        <w:b/>
        <w:bCs/>
        <w:noProof/>
        <w:sz w:val="24"/>
      </w:rPr>
      <w:t>6</w:t>
    </w:r>
    <w:r w:rsidRPr="00E22389">
      <w:rPr>
        <w:b/>
        <w:bCs/>
        <w:sz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792D1A" w14:textId="77777777" w:rsidR="00B728D2" w:rsidRDefault="00B728D2" w:rsidP="00421F5E">
      <w:r>
        <w:separator/>
      </w:r>
    </w:p>
    <w:p w14:paraId="6DC40A92" w14:textId="77777777" w:rsidR="00B728D2" w:rsidRDefault="00B728D2"/>
  </w:footnote>
  <w:footnote w:type="continuationSeparator" w:id="0">
    <w:p w14:paraId="01DAD147" w14:textId="77777777" w:rsidR="00B728D2" w:rsidRDefault="00B728D2" w:rsidP="00421F5E">
      <w:r>
        <w:continuationSeparator/>
      </w:r>
    </w:p>
    <w:p w14:paraId="429B47CA" w14:textId="77777777" w:rsidR="00B728D2" w:rsidRDefault="00B728D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88BBB" w14:textId="77777777" w:rsidR="0067639E" w:rsidRDefault="0067639E" w:rsidP="00694CB5">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9048A6" w14:textId="77777777" w:rsidR="003D1B38" w:rsidRPr="00D34EC2" w:rsidRDefault="003D1B38" w:rsidP="00D34EC2">
    <w:pPr>
      <w:pStyle w:val="Header"/>
    </w:pPr>
    <w:r w:rsidRPr="00D34EC2">
      <w:t>Regional Municipality of Durham</w:t>
    </w:r>
    <w:r w:rsidRPr="00D34EC2">
      <w:tab/>
      <w:t>D20</w:t>
    </w:r>
    <w:r w:rsidR="007A2BBE">
      <w:t>2</w:t>
    </w:r>
    <w:r w:rsidRPr="00D34EC2">
      <w:rPr>
        <w:highlight w:val="yellow"/>
      </w:rPr>
      <w:t>X-XXX/</w:t>
    </w:r>
    <w:r w:rsidRPr="00D34EC2">
      <w:t>T-</w:t>
    </w:r>
    <w:r w:rsidRPr="00D34EC2">
      <w:rPr>
        <w:highlight w:val="yellow"/>
      </w:rPr>
      <w:t>XX</w:t>
    </w:r>
    <w:r w:rsidR="005E294C">
      <w:rPr>
        <w:highlight w:val="yellow"/>
      </w:rPr>
      <w:t>X</w:t>
    </w:r>
    <w:r w:rsidRPr="00D34EC2">
      <w:rPr>
        <w:highlight w:val="yellow"/>
      </w:rPr>
      <w:t>X</w:t>
    </w:r>
    <w:r w:rsidRPr="00D34EC2">
      <w:t>-20</w:t>
    </w:r>
    <w:r w:rsidR="007A2BBE">
      <w:t>2</w:t>
    </w:r>
    <w:r w:rsidRPr="00D34EC2">
      <w:rPr>
        <w:highlight w:val="yellow"/>
      </w:rPr>
      <w:t>X</w:t>
    </w:r>
  </w:p>
  <w:p w14:paraId="0E3FF22F" w14:textId="77777777" w:rsidR="003D1B38" w:rsidRPr="00D34EC2" w:rsidRDefault="003D1B38" w:rsidP="00D34EC2">
    <w:pPr>
      <w:pStyle w:val="Header"/>
    </w:pPr>
    <w:r w:rsidRPr="00D34EC2">
      <w:t xml:space="preserve">Appendix D – RFT Particulars, </w:t>
    </w:r>
    <w:r w:rsidR="00D34EC2" w:rsidRPr="00D34EC2">
      <w:t>D-2 Material Disclosures</w:t>
    </w:r>
  </w:p>
  <w:p w14:paraId="463A9B70" w14:textId="77777777" w:rsidR="00D34EC2" w:rsidRPr="00D34EC2" w:rsidRDefault="00D34EC2" w:rsidP="00D34EC2">
    <w:pPr>
      <w:pStyle w:val="Header"/>
      <w:spacing w:after="240"/>
    </w:pPr>
    <w:r w:rsidRPr="00D34EC2">
      <w:t>Table of Content</w:t>
    </w:r>
    <w:r w:rsidR="005C29D8">
      <w:t>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56B3D" w14:textId="77777777" w:rsidR="00EC2373" w:rsidRDefault="00EC2373" w:rsidP="00462ACB">
    <w:pPr>
      <w:pStyle w:val="Header"/>
      <w:tabs>
        <w:tab w:val="left" w:pos="6570"/>
        <w:tab w:val="right" w:pos="9360"/>
      </w:tabs>
      <w:rPr>
        <w:rFonts w:cs="Arial"/>
      </w:rPr>
    </w:pPr>
    <w:r w:rsidRPr="00C705E3">
      <w:rPr>
        <w:rFonts w:cs="Arial"/>
      </w:rPr>
      <w:t>R</w:t>
    </w:r>
    <w:r>
      <w:rPr>
        <w:rFonts w:cs="Arial"/>
      </w:rPr>
      <w:t>egional Municipality of Durham</w:t>
    </w:r>
    <w:r w:rsidRPr="00C705E3">
      <w:rPr>
        <w:rFonts w:cs="Arial"/>
      </w:rPr>
      <w:tab/>
    </w:r>
    <w:r>
      <w:rPr>
        <w:rFonts w:cs="Arial"/>
      </w:rPr>
      <w:t>D20</w:t>
    </w:r>
    <w:r w:rsidR="007A2BBE">
      <w:rPr>
        <w:rFonts w:cs="Arial"/>
      </w:rPr>
      <w:t>2</w:t>
    </w:r>
    <w:r w:rsidRPr="005270D0">
      <w:rPr>
        <w:rFonts w:cs="Arial"/>
        <w:highlight w:val="yellow"/>
      </w:rPr>
      <w:t>X-XXX/</w:t>
    </w:r>
    <w:r w:rsidRPr="00C705E3">
      <w:rPr>
        <w:rFonts w:cs="Arial"/>
      </w:rPr>
      <w:t>T-</w:t>
    </w:r>
    <w:r w:rsidRPr="005270D0">
      <w:rPr>
        <w:rFonts w:cs="Arial"/>
        <w:highlight w:val="yellow"/>
      </w:rPr>
      <w:t>XX</w:t>
    </w:r>
    <w:r w:rsidR="005E294C">
      <w:rPr>
        <w:rFonts w:cs="Arial"/>
        <w:highlight w:val="yellow"/>
      </w:rPr>
      <w:t>X</w:t>
    </w:r>
    <w:r w:rsidRPr="005270D0">
      <w:rPr>
        <w:rFonts w:cs="Arial"/>
        <w:highlight w:val="yellow"/>
      </w:rPr>
      <w:t>X</w:t>
    </w:r>
    <w:r>
      <w:rPr>
        <w:rFonts w:cs="Arial"/>
      </w:rPr>
      <w:t>-20</w:t>
    </w:r>
    <w:r w:rsidR="007A2BBE">
      <w:rPr>
        <w:rFonts w:cs="Arial"/>
      </w:rPr>
      <w:t>2</w:t>
    </w:r>
    <w:r w:rsidRPr="005270D0">
      <w:rPr>
        <w:rFonts w:cs="Arial"/>
        <w:highlight w:val="yellow"/>
      </w:rPr>
      <w:t>X</w:t>
    </w:r>
  </w:p>
  <w:p w14:paraId="545FCEE9" w14:textId="77777777" w:rsidR="00EC2373" w:rsidRPr="000A31F8" w:rsidRDefault="00B734AD" w:rsidP="009410C2">
    <w:pPr>
      <w:pStyle w:val="Header"/>
      <w:tabs>
        <w:tab w:val="left" w:pos="6570"/>
        <w:tab w:val="right" w:pos="9360"/>
      </w:tabs>
      <w:spacing w:after="240"/>
      <w:rPr>
        <w:rFonts w:cs="Arial"/>
      </w:rPr>
    </w:pPr>
    <w:r>
      <w:rPr>
        <w:rFonts w:cs="Arial"/>
      </w:rPr>
      <w:t>Appendix D</w:t>
    </w:r>
    <w:r w:rsidR="00A1379D">
      <w:rPr>
        <w:rFonts w:cs="Arial"/>
      </w:rPr>
      <w:t xml:space="preserve"> – RFT Particulars</w:t>
    </w:r>
    <w:r>
      <w:rPr>
        <w:rFonts w:cs="Arial"/>
      </w:rPr>
      <w:t xml:space="preserve">, </w:t>
    </w:r>
    <w:r w:rsidR="00EC2373">
      <w:rPr>
        <w:rFonts w:cs="Arial"/>
      </w:rPr>
      <w:t>D</w:t>
    </w:r>
    <w:r w:rsidR="005C29D8">
      <w:rPr>
        <w:rFonts w:cs="Arial"/>
      </w:rPr>
      <w:t>-</w:t>
    </w:r>
    <w:r w:rsidR="00EC2373">
      <w:rPr>
        <w:rFonts w:cs="Arial"/>
      </w:rPr>
      <w:t>2 Material Disclosures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859B2"/>
    <w:multiLevelType w:val="multilevel"/>
    <w:tmpl w:val="0409001D"/>
    <w:styleLink w:val="Style1"/>
    <w:lvl w:ilvl="0">
      <w:start w:val="3"/>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977CA5"/>
    <w:multiLevelType w:val="multilevel"/>
    <w:tmpl w:val="99467E0A"/>
    <w:lvl w:ilvl="0">
      <w:start w:val="1"/>
      <w:numFmt w:val="none"/>
      <w:lvlText w:val=""/>
      <w:lvlJc w:val="left"/>
      <w:pPr>
        <w:ind w:left="0" w:firstLine="0"/>
      </w:pPr>
      <w:rPr>
        <w:rFonts w:hint="default"/>
      </w:rPr>
    </w:lvl>
    <w:lvl w:ilvl="1">
      <w:start w:val="1"/>
      <w:numFmt w:val="decimal"/>
      <w:lvlText w:val="%2."/>
      <w:lvlJc w:val="left"/>
      <w:pPr>
        <w:ind w:left="720" w:hanging="720"/>
      </w:pPr>
      <w:rPr>
        <w:rFonts w:ascii="Arial Bold" w:hAnsi="Arial Bold" w:cs="Times New Roman" w:hint="default"/>
        <w:b/>
        <w:bCs w:val="0"/>
        <w:i w:val="0"/>
        <w:iCs w:val="0"/>
        <w:caps w:val="0"/>
        <w:smallCaps w:val="0"/>
        <w:strike w:val="0"/>
        <w:dstrike w:val="0"/>
        <w:noProof w:val="0"/>
        <w:vanish w:val="0"/>
        <w:color w:val="000000"/>
        <w:spacing w:val="0"/>
        <w:kern w:val="0"/>
        <w:position w:val="0"/>
        <w:sz w:val="28"/>
        <w:u w:val="none"/>
        <w:effect w:val="none"/>
        <w:vertAlign w:val="baseline"/>
        <w:em w:val="none"/>
        <w:specVanish w:val="0"/>
      </w:rPr>
    </w:lvl>
    <w:lvl w:ilvl="2">
      <w:start w:val="1"/>
      <w:numFmt w:val="decimal"/>
      <w:lvlText w:val=".%3"/>
      <w:lvlJc w:val="left"/>
      <w:pPr>
        <w:ind w:left="1152" w:hanging="432"/>
      </w:pPr>
      <w:rPr>
        <w:rFonts w:hint="default"/>
      </w:rPr>
    </w:lvl>
    <w:lvl w:ilvl="3">
      <w:start w:val="1"/>
      <w:numFmt w:val="lowerLetter"/>
      <w:pStyle w:val="ListNumber2"/>
      <w:lvlText w:val="%4)"/>
      <w:lvlJc w:val="left"/>
      <w:pPr>
        <w:ind w:left="1728" w:hanging="576"/>
      </w:pPr>
      <w:rPr>
        <w:rFonts w:hint="default"/>
      </w:rPr>
    </w:lvl>
    <w:lvl w:ilvl="4">
      <w:start w:val="1"/>
      <w:numFmt w:val="decimal"/>
      <w:lvlText w:val=".%5"/>
      <w:lvlJc w:val="left"/>
      <w:pPr>
        <w:ind w:left="1584" w:hanging="432"/>
      </w:pPr>
      <w:rPr>
        <w:rFonts w:hint="default"/>
      </w:rPr>
    </w:lvl>
    <w:lvl w:ilvl="5">
      <w:start w:val="1"/>
      <w:numFmt w:val="decimal"/>
      <w:lvlText w:val="(%6)"/>
      <w:lvlJc w:val="left"/>
      <w:pPr>
        <w:ind w:left="2448" w:hanging="648"/>
      </w:pPr>
      <w:rPr>
        <w:rFonts w:hint="default"/>
      </w:rPr>
    </w:lvl>
    <w:lvl w:ilvl="6">
      <w:start w:val="1"/>
      <w:numFmt w:val="decimal"/>
      <w:lvlRestart w:val="3"/>
      <w:lvlText w:val=".%7"/>
      <w:lvlJc w:val="left"/>
      <w:pPr>
        <w:ind w:left="2592" w:hanging="432"/>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16AA280A"/>
    <w:multiLevelType w:val="multilevel"/>
    <w:tmpl w:val="B374D8E6"/>
    <w:lvl w:ilvl="0">
      <w:start w:val="5"/>
      <w:numFmt w:val="none"/>
      <w:pStyle w:val="Appendix"/>
      <w:lvlText w:val="%1"/>
      <w:lvlJc w:val="left"/>
      <w:pPr>
        <w:tabs>
          <w:tab w:val="num" w:pos="0"/>
        </w:tabs>
        <w:ind w:left="0" w:firstLine="0"/>
      </w:pPr>
      <w:rPr>
        <w:rFonts w:hint="default"/>
      </w:rPr>
    </w:lvl>
    <w:lvl w:ilvl="1">
      <w:start w:val="1"/>
      <w:numFmt w:val="decimal"/>
      <w:pStyle w:val="Heading2"/>
      <w:lvlText w:val="%1%2."/>
      <w:lvlJc w:val="left"/>
      <w:pPr>
        <w:ind w:left="720" w:hanging="720"/>
      </w:pPr>
      <w:rPr>
        <w:rFonts w:ascii="Arial Bold" w:hAnsi="Arial Bold" w:cs="Times New Roman" w:hint="default"/>
        <w:b/>
        <w:bCs w:val="0"/>
        <w:i w:val="0"/>
        <w:iCs w:val="0"/>
        <w:caps w:val="0"/>
        <w:strike w:val="0"/>
        <w:dstrike w:val="0"/>
        <w:vanish w:val="0"/>
        <w:color w:val="000000"/>
        <w:spacing w:val="0"/>
        <w:kern w:val="0"/>
        <w:position w:val="0"/>
        <w:sz w:val="28"/>
        <w:u w:val="none"/>
        <w:effect w:val="none"/>
        <w:vertAlign w:val="baseline"/>
        <w:em w:val="none"/>
      </w:rPr>
    </w:lvl>
    <w:lvl w:ilvl="2">
      <w:start w:val="1"/>
      <w:numFmt w:val="decimal"/>
      <w:pStyle w:val="Heading3"/>
      <w:lvlText w:val="%3."/>
      <w:lvlJc w:val="left"/>
      <w:pPr>
        <w:ind w:left="1152" w:hanging="432"/>
      </w:pPr>
      <w:rPr>
        <w:rFonts w:hint="default"/>
      </w:rPr>
    </w:lvl>
    <w:lvl w:ilvl="3">
      <w:start w:val="1"/>
      <w:numFmt w:val="lowerLetter"/>
      <w:lvlRestart w:val="2"/>
      <w:pStyle w:val="ListNumber"/>
      <w:lvlText w:val="(%4)"/>
      <w:lvlJc w:val="left"/>
      <w:pPr>
        <w:ind w:left="1152" w:hanging="432"/>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16cid:durableId="1272592074">
    <w:abstractNumId w:val="0"/>
  </w:num>
  <w:num w:numId="2" w16cid:durableId="565337238">
    <w:abstractNumId w:val="1"/>
  </w:num>
  <w:num w:numId="3" w16cid:durableId="153099126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21613645">
    <w:abstractNumId w:val="2"/>
  </w:num>
  <w:num w:numId="5" w16cid:durableId="1605067521">
    <w:abstractNumId w:val="2"/>
  </w:num>
  <w:num w:numId="6" w16cid:durableId="2003048424">
    <w:abstractNumId w:val="2"/>
  </w:num>
  <w:num w:numId="7" w16cid:durableId="1270354093">
    <w:abstractNumId w:val="2"/>
  </w:num>
  <w:num w:numId="8" w16cid:durableId="363364004">
    <w:abstractNumId w:val="2"/>
  </w:num>
  <w:num w:numId="9" w16cid:durableId="745611341">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1B01" w:allStyles="1" w:customStyles="0" w:latentStyles="0" w:stylesInUse="0" w:headingStyles="0" w:numberingStyles="0" w:tableStyles="0" w:directFormattingOnRuns="1" w:directFormattingOnParagraphs="1" w:directFormattingOnNumbering="0" w:directFormattingOnTables="1" w:clearFormatting="1" w:top3HeadingStyles="0" w:visibleStyles="0" w:alternateStyleNames="0"/>
  <w:stylePaneSortMethod w:val="0000"/>
  <w:defaultTabStop w:val="720"/>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Tc1MDYztDSwsDQxMzBS0lEKTi0uzszPAykwrgUAm+/W+iwAAAA="/>
  </w:docVars>
  <w:rsids>
    <w:rsidRoot w:val="00B728D2"/>
    <w:rsid w:val="00001359"/>
    <w:rsid w:val="00001E73"/>
    <w:rsid w:val="000027F4"/>
    <w:rsid w:val="00002ACC"/>
    <w:rsid w:val="00002CEB"/>
    <w:rsid w:val="00002D46"/>
    <w:rsid w:val="00003055"/>
    <w:rsid w:val="00003CCE"/>
    <w:rsid w:val="00004807"/>
    <w:rsid w:val="00004C9B"/>
    <w:rsid w:val="00012FEE"/>
    <w:rsid w:val="0001542B"/>
    <w:rsid w:val="00015933"/>
    <w:rsid w:val="000177DE"/>
    <w:rsid w:val="00021221"/>
    <w:rsid w:val="00021A1F"/>
    <w:rsid w:val="000224D7"/>
    <w:rsid w:val="00023020"/>
    <w:rsid w:val="000241B3"/>
    <w:rsid w:val="0002648C"/>
    <w:rsid w:val="0003019A"/>
    <w:rsid w:val="00031C5A"/>
    <w:rsid w:val="0003449C"/>
    <w:rsid w:val="00034AE8"/>
    <w:rsid w:val="00037435"/>
    <w:rsid w:val="0004050D"/>
    <w:rsid w:val="000408E9"/>
    <w:rsid w:val="000419F9"/>
    <w:rsid w:val="000434C3"/>
    <w:rsid w:val="0004412A"/>
    <w:rsid w:val="00044891"/>
    <w:rsid w:val="00044B16"/>
    <w:rsid w:val="00044E6F"/>
    <w:rsid w:val="00045CBB"/>
    <w:rsid w:val="00047993"/>
    <w:rsid w:val="00047EEB"/>
    <w:rsid w:val="000504A4"/>
    <w:rsid w:val="000506D9"/>
    <w:rsid w:val="00051803"/>
    <w:rsid w:val="0005196D"/>
    <w:rsid w:val="00052413"/>
    <w:rsid w:val="00052684"/>
    <w:rsid w:val="00052E61"/>
    <w:rsid w:val="00052EB9"/>
    <w:rsid w:val="00053436"/>
    <w:rsid w:val="0005410F"/>
    <w:rsid w:val="0005571C"/>
    <w:rsid w:val="00055EC7"/>
    <w:rsid w:val="000561D2"/>
    <w:rsid w:val="00056C04"/>
    <w:rsid w:val="00060411"/>
    <w:rsid w:val="00061C52"/>
    <w:rsid w:val="00061FA8"/>
    <w:rsid w:val="000666F5"/>
    <w:rsid w:val="00067082"/>
    <w:rsid w:val="000671C1"/>
    <w:rsid w:val="000671C2"/>
    <w:rsid w:val="00067831"/>
    <w:rsid w:val="00070E2A"/>
    <w:rsid w:val="00072544"/>
    <w:rsid w:val="000739A0"/>
    <w:rsid w:val="00074957"/>
    <w:rsid w:val="0007499F"/>
    <w:rsid w:val="00075FE9"/>
    <w:rsid w:val="00076C66"/>
    <w:rsid w:val="0007729E"/>
    <w:rsid w:val="0008045A"/>
    <w:rsid w:val="00083C9B"/>
    <w:rsid w:val="0008474E"/>
    <w:rsid w:val="000856E2"/>
    <w:rsid w:val="000876A8"/>
    <w:rsid w:val="00090A9E"/>
    <w:rsid w:val="00090BCB"/>
    <w:rsid w:val="0009307E"/>
    <w:rsid w:val="00093390"/>
    <w:rsid w:val="00093C49"/>
    <w:rsid w:val="00093F47"/>
    <w:rsid w:val="00094559"/>
    <w:rsid w:val="000954A2"/>
    <w:rsid w:val="00096E8E"/>
    <w:rsid w:val="000979C6"/>
    <w:rsid w:val="000A0F5F"/>
    <w:rsid w:val="000A31F8"/>
    <w:rsid w:val="000A3A75"/>
    <w:rsid w:val="000A44C5"/>
    <w:rsid w:val="000A6E6C"/>
    <w:rsid w:val="000A7811"/>
    <w:rsid w:val="000B1BCD"/>
    <w:rsid w:val="000B3545"/>
    <w:rsid w:val="000B38B5"/>
    <w:rsid w:val="000B3D68"/>
    <w:rsid w:val="000B4605"/>
    <w:rsid w:val="000B4C10"/>
    <w:rsid w:val="000B6525"/>
    <w:rsid w:val="000C1100"/>
    <w:rsid w:val="000C14FB"/>
    <w:rsid w:val="000C1D41"/>
    <w:rsid w:val="000C1E3A"/>
    <w:rsid w:val="000C2380"/>
    <w:rsid w:val="000C25C9"/>
    <w:rsid w:val="000C5621"/>
    <w:rsid w:val="000C6CD7"/>
    <w:rsid w:val="000D03AE"/>
    <w:rsid w:val="000D13A8"/>
    <w:rsid w:val="000D4380"/>
    <w:rsid w:val="000E1FB9"/>
    <w:rsid w:val="000E2EC4"/>
    <w:rsid w:val="000E2F9B"/>
    <w:rsid w:val="000E4600"/>
    <w:rsid w:val="000E5E0E"/>
    <w:rsid w:val="000E6D12"/>
    <w:rsid w:val="000E708B"/>
    <w:rsid w:val="000E76B1"/>
    <w:rsid w:val="000F1595"/>
    <w:rsid w:val="000F1A6D"/>
    <w:rsid w:val="000F23D4"/>
    <w:rsid w:val="000F248A"/>
    <w:rsid w:val="000F32E3"/>
    <w:rsid w:val="000F3A94"/>
    <w:rsid w:val="000F3D02"/>
    <w:rsid w:val="000F4F7D"/>
    <w:rsid w:val="000F6C72"/>
    <w:rsid w:val="000F6EC3"/>
    <w:rsid w:val="000F75B8"/>
    <w:rsid w:val="00100BE7"/>
    <w:rsid w:val="00102C45"/>
    <w:rsid w:val="0011177C"/>
    <w:rsid w:val="0011187F"/>
    <w:rsid w:val="00111A23"/>
    <w:rsid w:val="001124B2"/>
    <w:rsid w:val="00115770"/>
    <w:rsid w:val="00117D36"/>
    <w:rsid w:val="00120042"/>
    <w:rsid w:val="00121346"/>
    <w:rsid w:val="001214A5"/>
    <w:rsid w:val="0012198F"/>
    <w:rsid w:val="0012510E"/>
    <w:rsid w:val="0012728D"/>
    <w:rsid w:val="00127D1F"/>
    <w:rsid w:val="00130311"/>
    <w:rsid w:val="00131C6D"/>
    <w:rsid w:val="00131E05"/>
    <w:rsid w:val="00132FF3"/>
    <w:rsid w:val="00133987"/>
    <w:rsid w:val="00134B7E"/>
    <w:rsid w:val="001365CC"/>
    <w:rsid w:val="00141831"/>
    <w:rsid w:val="00141DC3"/>
    <w:rsid w:val="001425DD"/>
    <w:rsid w:val="0014278E"/>
    <w:rsid w:val="00143B63"/>
    <w:rsid w:val="00144FBA"/>
    <w:rsid w:val="0014551D"/>
    <w:rsid w:val="00146EFA"/>
    <w:rsid w:val="00151433"/>
    <w:rsid w:val="001514C6"/>
    <w:rsid w:val="0015160B"/>
    <w:rsid w:val="00152002"/>
    <w:rsid w:val="00152BAD"/>
    <w:rsid w:val="001540A5"/>
    <w:rsid w:val="001541C2"/>
    <w:rsid w:val="001548F6"/>
    <w:rsid w:val="001555F3"/>
    <w:rsid w:val="00155831"/>
    <w:rsid w:val="001562F9"/>
    <w:rsid w:val="001563E8"/>
    <w:rsid w:val="0016061E"/>
    <w:rsid w:val="00160A13"/>
    <w:rsid w:val="0016177B"/>
    <w:rsid w:val="00163340"/>
    <w:rsid w:val="0016405E"/>
    <w:rsid w:val="0016515F"/>
    <w:rsid w:val="00165BF8"/>
    <w:rsid w:val="00167C81"/>
    <w:rsid w:val="001702B3"/>
    <w:rsid w:val="001709F4"/>
    <w:rsid w:val="0017109C"/>
    <w:rsid w:val="00172409"/>
    <w:rsid w:val="001748F2"/>
    <w:rsid w:val="001775A7"/>
    <w:rsid w:val="00177B02"/>
    <w:rsid w:val="00180502"/>
    <w:rsid w:val="00182A18"/>
    <w:rsid w:val="00183F60"/>
    <w:rsid w:val="00184B55"/>
    <w:rsid w:val="00186EA9"/>
    <w:rsid w:val="00187924"/>
    <w:rsid w:val="00190138"/>
    <w:rsid w:val="001903D4"/>
    <w:rsid w:val="00190ABE"/>
    <w:rsid w:val="0019239E"/>
    <w:rsid w:val="00192CFF"/>
    <w:rsid w:val="001947F0"/>
    <w:rsid w:val="001957C0"/>
    <w:rsid w:val="001959F7"/>
    <w:rsid w:val="0019690A"/>
    <w:rsid w:val="001A06D5"/>
    <w:rsid w:val="001A1989"/>
    <w:rsid w:val="001A4C70"/>
    <w:rsid w:val="001A4FBD"/>
    <w:rsid w:val="001A5060"/>
    <w:rsid w:val="001A7479"/>
    <w:rsid w:val="001A7D3C"/>
    <w:rsid w:val="001B00B2"/>
    <w:rsid w:val="001B0355"/>
    <w:rsid w:val="001B0657"/>
    <w:rsid w:val="001B07A7"/>
    <w:rsid w:val="001B1FEF"/>
    <w:rsid w:val="001B3AC3"/>
    <w:rsid w:val="001B4928"/>
    <w:rsid w:val="001B6FF8"/>
    <w:rsid w:val="001C03AA"/>
    <w:rsid w:val="001C0B10"/>
    <w:rsid w:val="001C51D6"/>
    <w:rsid w:val="001C5BBE"/>
    <w:rsid w:val="001C64ED"/>
    <w:rsid w:val="001C714C"/>
    <w:rsid w:val="001C74F3"/>
    <w:rsid w:val="001C764E"/>
    <w:rsid w:val="001D12AB"/>
    <w:rsid w:val="001D1EA0"/>
    <w:rsid w:val="001D24EB"/>
    <w:rsid w:val="001D366D"/>
    <w:rsid w:val="001D49E7"/>
    <w:rsid w:val="001D4AF3"/>
    <w:rsid w:val="001D6BD8"/>
    <w:rsid w:val="001E0A51"/>
    <w:rsid w:val="001E1A04"/>
    <w:rsid w:val="001E1B94"/>
    <w:rsid w:val="001E2417"/>
    <w:rsid w:val="001E285E"/>
    <w:rsid w:val="001E288A"/>
    <w:rsid w:val="001E334A"/>
    <w:rsid w:val="001E597F"/>
    <w:rsid w:val="001E5B3D"/>
    <w:rsid w:val="001F09D3"/>
    <w:rsid w:val="001F1666"/>
    <w:rsid w:val="001F2CFB"/>
    <w:rsid w:val="001F2F09"/>
    <w:rsid w:val="001F3E28"/>
    <w:rsid w:val="001F5063"/>
    <w:rsid w:val="001F5217"/>
    <w:rsid w:val="001F5424"/>
    <w:rsid w:val="001F5B62"/>
    <w:rsid w:val="001F7A8E"/>
    <w:rsid w:val="001F7C36"/>
    <w:rsid w:val="001F7FF2"/>
    <w:rsid w:val="002025D8"/>
    <w:rsid w:val="002043A9"/>
    <w:rsid w:val="00205211"/>
    <w:rsid w:val="00205E97"/>
    <w:rsid w:val="002068DC"/>
    <w:rsid w:val="00207449"/>
    <w:rsid w:val="002107A2"/>
    <w:rsid w:val="00211441"/>
    <w:rsid w:val="00212664"/>
    <w:rsid w:val="002128B4"/>
    <w:rsid w:val="00214704"/>
    <w:rsid w:val="00216FCB"/>
    <w:rsid w:val="002171D0"/>
    <w:rsid w:val="002177A2"/>
    <w:rsid w:val="00220BE6"/>
    <w:rsid w:val="00221114"/>
    <w:rsid w:val="00222A65"/>
    <w:rsid w:val="00223A00"/>
    <w:rsid w:val="00223AE5"/>
    <w:rsid w:val="00223DD2"/>
    <w:rsid w:val="0022463A"/>
    <w:rsid w:val="00224DE7"/>
    <w:rsid w:val="002258C1"/>
    <w:rsid w:val="002272E0"/>
    <w:rsid w:val="00231167"/>
    <w:rsid w:val="00232450"/>
    <w:rsid w:val="002335ED"/>
    <w:rsid w:val="00235ADF"/>
    <w:rsid w:val="00235AE5"/>
    <w:rsid w:val="00235BEE"/>
    <w:rsid w:val="002364FC"/>
    <w:rsid w:val="00236507"/>
    <w:rsid w:val="00240532"/>
    <w:rsid w:val="00241EF5"/>
    <w:rsid w:val="00243BC7"/>
    <w:rsid w:val="00245BC5"/>
    <w:rsid w:val="00245C96"/>
    <w:rsid w:val="0024669E"/>
    <w:rsid w:val="00246722"/>
    <w:rsid w:val="00247466"/>
    <w:rsid w:val="00247E65"/>
    <w:rsid w:val="002511AC"/>
    <w:rsid w:val="002520E1"/>
    <w:rsid w:val="00255453"/>
    <w:rsid w:val="00257531"/>
    <w:rsid w:val="00257A8A"/>
    <w:rsid w:val="00260975"/>
    <w:rsid w:val="00260E2D"/>
    <w:rsid w:val="002629E5"/>
    <w:rsid w:val="00265A96"/>
    <w:rsid w:val="0026709F"/>
    <w:rsid w:val="002676D0"/>
    <w:rsid w:val="00267EF1"/>
    <w:rsid w:val="00270FFE"/>
    <w:rsid w:val="002716EB"/>
    <w:rsid w:val="0027316D"/>
    <w:rsid w:val="00277894"/>
    <w:rsid w:val="00277E88"/>
    <w:rsid w:val="00280995"/>
    <w:rsid w:val="00280AE3"/>
    <w:rsid w:val="0028171B"/>
    <w:rsid w:val="002829AF"/>
    <w:rsid w:val="00283A06"/>
    <w:rsid w:val="00283D07"/>
    <w:rsid w:val="00283EC3"/>
    <w:rsid w:val="002851DD"/>
    <w:rsid w:val="002861AD"/>
    <w:rsid w:val="002905B3"/>
    <w:rsid w:val="0029202B"/>
    <w:rsid w:val="0029278D"/>
    <w:rsid w:val="00292B0E"/>
    <w:rsid w:val="00292D88"/>
    <w:rsid w:val="00294D85"/>
    <w:rsid w:val="00296C43"/>
    <w:rsid w:val="002A3C30"/>
    <w:rsid w:val="002A48C7"/>
    <w:rsid w:val="002A5CF1"/>
    <w:rsid w:val="002A5DEC"/>
    <w:rsid w:val="002A603D"/>
    <w:rsid w:val="002A6B86"/>
    <w:rsid w:val="002A6D27"/>
    <w:rsid w:val="002A7062"/>
    <w:rsid w:val="002A758E"/>
    <w:rsid w:val="002B0301"/>
    <w:rsid w:val="002B1EB5"/>
    <w:rsid w:val="002B27DC"/>
    <w:rsid w:val="002B4209"/>
    <w:rsid w:val="002B4976"/>
    <w:rsid w:val="002B4C3E"/>
    <w:rsid w:val="002B5206"/>
    <w:rsid w:val="002B57EF"/>
    <w:rsid w:val="002B6BD2"/>
    <w:rsid w:val="002B6FAE"/>
    <w:rsid w:val="002C0AAF"/>
    <w:rsid w:val="002C25ED"/>
    <w:rsid w:val="002C28CE"/>
    <w:rsid w:val="002C4A8C"/>
    <w:rsid w:val="002C5B8B"/>
    <w:rsid w:val="002C765D"/>
    <w:rsid w:val="002C7787"/>
    <w:rsid w:val="002C7827"/>
    <w:rsid w:val="002D1260"/>
    <w:rsid w:val="002D3B2B"/>
    <w:rsid w:val="002D637E"/>
    <w:rsid w:val="002D6753"/>
    <w:rsid w:val="002D753D"/>
    <w:rsid w:val="002D7A92"/>
    <w:rsid w:val="002E1056"/>
    <w:rsid w:val="002E23D1"/>
    <w:rsid w:val="002E2D05"/>
    <w:rsid w:val="002E4924"/>
    <w:rsid w:val="002E5518"/>
    <w:rsid w:val="002E5CEC"/>
    <w:rsid w:val="002E7448"/>
    <w:rsid w:val="002F01B6"/>
    <w:rsid w:val="002F0EFC"/>
    <w:rsid w:val="002F13E0"/>
    <w:rsid w:val="002F21ED"/>
    <w:rsid w:val="002F2485"/>
    <w:rsid w:val="002F3147"/>
    <w:rsid w:val="002F4FD2"/>
    <w:rsid w:val="002F521B"/>
    <w:rsid w:val="003004C4"/>
    <w:rsid w:val="00301103"/>
    <w:rsid w:val="00301E9D"/>
    <w:rsid w:val="003022E8"/>
    <w:rsid w:val="003023CB"/>
    <w:rsid w:val="003026F4"/>
    <w:rsid w:val="003027D3"/>
    <w:rsid w:val="00303130"/>
    <w:rsid w:val="00303E4A"/>
    <w:rsid w:val="003058DC"/>
    <w:rsid w:val="003061B0"/>
    <w:rsid w:val="00306AFF"/>
    <w:rsid w:val="00310AF9"/>
    <w:rsid w:val="003114C1"/>
    <w:rsid w:val="003118D4"/>
    <w:rsid w:val="00313886"/>
    <w:rsid w:val="003140A0"/>
    <w:rsid w:val="003147E0"/>
    <w:rsid w:val="00315D0F"/>
    <w:rsid w:val="003165F6"/>
    <w:rsid w:val="0031722C"/>
    <w:rsid w:val="0032000A"/>
    <w:rsid w:val="003200FB"/>
    <w:rsid w:val="003205A5"/>
    <w:rsid w:val="003225F4"/>
    <w:rsid w:val="003230D5"/>
    <w:rsid w:val="00325B23"/>
    <w:rsid w:val="00330832"/>
    <w:rsid w:val="00330F3F"/>
    <w:rsid w:val="003316F3"/>
    <w:rsid w:val="00331809"/>
    <w:rsid w:val="003327E2"/>
    <w:rsid w:val="003329BE"/>
    <w:rsid w:val="00334BF9"/>
    <w:rsid w:val="0033535A"/>
    <w:rsid w:val="00336260"/>
    <w:rsid w:val="00337153"/>
    <w:rsid w:val="00340500"/>
    <w:rsid w:val="003408F2"/>
    <w:rsid w:val="00341274"/>
    <w:rsid w:val="00341864"/>
    <w:rsid w:val="00341EFE"/>
    <w:rsid w:val="00345054"/>
    <w:rsid w:val="00346EA4"/>
    <w:rsid w:val="00351825"/>
    <w:rsid w:val="00351B61"/>
    <w:rsid w:val="00352A73"/>
    <w:rsid w:val="0035304F"/>
    <w:rsid w:val="00354622"/>
    <w:rsid w:val="00354C9A"/>
    <w:rsid w:val="00354EF1"/>
    <w:rsid w:val="003555CC"/>
    <w:rsid w:val="003611DB"/>
    <w:rsid w:val="003619D0"/>
    <w:rsid w:val="003626AE"/>
    <w:rsid w:val="00362934"/>
    <w:rsid w:val="0036306A"/>
    <w:rsid w:val="00364295"/>
    <w:rsid w:val="00366247"/>
    <w:rsid w:val="00366BB9"/>
    <w:rsid w:val="00366ED5"/>
    <w:rsid w:val="00367474"/>
    <w:rsid w:val="003675E0"/>
    <w:rsid w:val="00367F0C"/>
    <w:rsid w:val="00370212"/>
    <w:rsid w:val="0037038E"/>
    <w:rsid w:val="00371555"/>
    <w:rsid w:val="00371F57"/>
    <w:rsid w:val="0037277E"/>
    <w:rsid w:val="003728CC"/>
    <w:rsid w:val="00372F7F"/>
    <w:rsid w:val="00373C9D"/>
    <w:rsid w:val="003746F1"/>
    <w:rsid w:val="00376C54"/>
    <w:rsid w:val="00377429"/>
    <w:rsid w:val="00377616"/>
    <w:rsid w:val="00383519"/>
    <w:rsid w:val="00383601"/>
    <w:rsid w:val="00383EF8"/>
    <w:rsid w:val="00390F58"/>
    <w:rsid w:val="003913A1"/>
    <w:rsid w:val="00391A7F"/>
    <w:rsid w:val="00392253"/>
    <w:rsid w:val="00395C5B"/>
    <w:rsid w:val="00397222"/>
    <w:rsid w:val="003A0435"/>
    <w:rsid w:val="003A07D6"/>
    <w:rsid w:val="003A1E37"/>
    <w:rsid w:val="003A3883"/>
    <w:rsid w:val="003A3C6E"/>
    <w:rsid w:val="003A3DA3"/>
    <w:rsid w:val="003A4A25"/>
    <w:rsid w:val="003A5AE6"/>
    <w:rsid w:val="003A5DBA"/>
    <w:rsid w:val="003A7862"/>
    <w:rsid w:val="003A7AD9"/>
    <w:rsid w:val="003B02B5"/>
    <w:rsid w:val="003B0601"/>
    <w:rsid w:val="003B0D99"/>
    <w:rsid w:val="003B14E7"/>
    <w:rsid w:val="003B32C6"/>
    <w:rsid w:val="003B3502"/>
    <w:rsid w:val="003B3FC8"/>
    <w:rsid w:val="003B43A1"/>
    <w:rsid w:val="003B4539"/>
    <w:rsid w:val="003B4C0D"/>
    <w:rsid w:val="003B7439"/>
    <w:rsid w:val="003C09B8"/>
    <w:rsid w:val="003C09FA"/>
    <w:rsid w:val="003C2428"/>
    <w:rsid w:val="003C29B2"/>
    <w:rsid w:val="003C314B"/>
    <w:rsid w:val="003C6F38"/>
    <w:rsid w:val="003D1545"/>
    <w:rsid w:val="003D1B38"/>
    <w:rsid w:val="003D29FA"/>
    <w:rsid w:val="003D39C3"/>
    <w:rsid w:val="003D427A"/>
    <w:rsid w:val="003D54F3"/>
    <w:rsid w:val="003D56DB"/>
    <w:rsid w:val="003D597F"/>
    <w:rsid w:val="003D6362"/>
    <w:rsid w:val="003E1587"/>
    <w:rsid w:val="003E22F7"/>
    <w:rsid w:val="003E26F5"/>
    <w:rsid w:val="003E29D9"/>
    <w:rsid w:val="003E3069"/>
    <w:rsid w:val="003E3EF5"/>
    <w:rsid w:val="003E417F"/>
    <w:rsid w:val="003E445D"/>
    <w:rsid w:val="003E5097"/>
    <w:rsid w:val="003E5EF5"/>
    <w:rsid w:val="003E6565"/>
    <w:rsid w:val="003E6FAB"/>
    <w:rsid w:val="003E74B8"/>
    <w:rsid w:val="003F0B32"/>
    <w:rsid w:val="003F2829"/>
    <w:rsid w:val="003F33D8"/>
    <w:rsid w:val="003F589B"/>
    <w:rsid w:val="003F68DF"/>
    <w:rsid w:val="003F6B0E"/>
    <w:rsid w:val="003F7463"/>
    <w:rsid w:val="003F7476"/>
    <w:rsid w:val="0040310A"/>
    <w:rsid w:val="004048C9"/>
    <w:rsid w:val="00405B45"/>
    <w:rsid w:val="00405D49"/>
    <w:rsid w:val="0040778C"/>
    <w:rsid w:val="004100FD"/>
    <w:rsid w:val="0041025B"/>
    <w:rsid w:val="00410FC9"/>
    <w:rsid w:val="004116A7"/>
    <w:rsid w:val="00412ADB"/>
    <w:rsid w:val="004137F2"/>
    <w:rsid w:val="004144D0"/>
    <w:rsid w:val="00414678"/>
    <w:rsid w:val="00414E88"/>
    <w:rsid w:val="0041700A"/>
    <w:rsid w:val="0041728D"/>
    <w:rsid w:val="0042066B"/>
    <w:rsid w:val="00420B02"/>
    <w:rsid w:val="004215B3"/>
    <w:rsid w:val="00421F5E"/>
    <w:rsid w:val="004226CB"/>
    <w:rsid w:val="00422CAC"/>
    <w:rsid w:val="004233D8"/>
    <w:rsid w:val="0042596C"/>
    <w:rsid w:val="00426467"/>
    <w:rsid w:val="0043030D"/>
    <w:rsid w:val="004306AD"/>
    <w:rsid w:val="00430F84"/>
    <w:rsid w:val="00433CB0"/>
    <w:rsid w:val="00434456"/>
    <w:rsid w:val="00435A5D"/>
    <w:rsid w:val="00436E75"/>
    <w:rsid w:val="0043731F"/>
    <w:rsid w:val="00437B07"/>
    <w:rsid w:val="00440809"/>
    <w:rsid w:val="00441DF6"/>
    <w:rsid w:val="0044507A"/>
    <w:rsid w:val="0044526B"/>
    <w:rsid w:val="00446933"/>
    <w:rsid w:val="00446BF9"/>
    <w:rsid w:val="004474CA"/>
    <w:rsid w:val="00447AC4"/>
    <w:rsid w:val="00451002"/>
    <w:rsid w:val="00452A24"/>
    <w:rsid w:val="00452AE6"/>
    <w:rsid w:val="004548F2"/>
    <w:rsid w:val="00457091"/>
    <w:rsid w:val="004572FA"/>
    <w:rsid w:val="00457F39"/>
    <w:rsid w:val="00461A9C"/>
    <w:rsid w:val="00461BDA"/>
    <w:rsid w:val="00461D7C"/>
    <w:rsid w:val="00462ACB"/>
    <w:rsid w:val="00462F85"/>
    <w:rsid w:val="00463B31"/>
    <w:rsid w:val="00463F5B"/>
    <w:rsid w:val="00464E58"/>
    <w:rsid w:val="004660B4"/>
    <w:rsid w:val="0047158E"/>
    <w:rsid w:val="004722D8"/>
    <w:rsid w:val="00473FB9"/>
    <w:rsid w:val="0047409C"/>
    <w:rsid w:val="004755D5"/>
    <w:rsid w:val="00475FCE"/>
    <w:rsid w:val="00476FFC"/>
    <w:rsid w:val="00477738"/>
    <w:rsid w:val="00482C9C"/>
    <w:rsid w:val="00482E7B"/>
    <w:rsid w:val="00484A95"/>
    <w:rsid w:val="00484BA8"/>
    <w:rsid w:val="00486A6B"/>
    <w:rsid w:val="00487989"/>
    <w:rsid w:val="0049245B"/>
    <w:rsid w:val="004926BE"/>
    <w:rsid w:val="00492876"/>
    <w:rsid w:val="00494CA9"/>
    <w:rsid w:val="004974C2"/>
    <w:rsid w:val="00497870"/>
    <w:rsid w:val="004A2FC2"/>
    <w:rsid w:val="004A4703"/>
    <w:rsid w:val="004A6FF4"/>
    <w:rsid w:val="004A72C9"/>
    <w:rsid w:val="004B0033"/>
    <w:rsid w:val="004B0A80"/>
    <w:rsid w:val="004B1ED8"/>
    <w:rsid w:val="004B2749"/>
    <w:rsid w:val="004B31F4"/>
    <w:rsid w:val="004B3DAD"/>
    <w:rsid w:val="004B41A6"/>
    <w:rsid w:val="004B480F"/>
    <w:rsid w:val="004B6220"/>
    <w:rsid w:val="004C0567"/>
    <w:rsid w:val="004C2555"/>
    <w:rsid w:val="004C33A6"/>
    <w:rsid w:val="004C3FE2"/>
    <w:rsid w:val="004C4219"/>
    <w:rsid w:val="004C4C8C"/>
    <w:rsid w:val="004C51CB"/>
    <w:rsid w:val="004C5CE0"/>
    <w:rsid w:val="004C5E14"/>
    <w:rsid w:val="004C75B4"/>
    <w:rsid w:val="004D08D5"/>
    <w:rsid w:val="004D1E9E"/>
    <w:rsid w:val="004D39E3"/>
    <w:rsid w:val="004D51C4"/>
    <w:rsid w:val="004D529F"/>
    <w:rsid w:val="004D7E4A"/>
    <w:rsid w:val="004D7FBA"/>
    <w:rsid w:val="004E07E6"/>
    <w:rsid w:val="004E18D2"/>
    <w:rsid w:val="004E350F"/>
    <w:rsid w:val="004E4F70"/>
    <w:rsid w:val="004E5338"/>
    <w:rsid w:val="004E5828"/>
    <w:rsid w:val="004E6277"/>
    <w:rsid w:val="004E7255"/>
    <w:rsid w:val="004F08CE"/>
    <w:rsid w:val="004F0D46"/>
    <w:rsid w:val="004F27CA"/>
    <w:rsid w:val="004F2FF6"/>
    <w:rsid w:val="004F41A3"/>
    <w:rsid w:val="004F55AE"/>
    <w:rsid w:val="004F60D5"/>
    <w:rsid w:val="004F68EB"/>
    <w:rsid w:val="004F6D63"/>
    <w:rsid w:val="004F70CB"/>
    <w:rsid w:val="004F7961"/>
    <w:rsid w:val="00501364"/>
    <w:rsid w:val="00504829"/>
    <w:rsid w:val="00505907"/>
    <w:rsid w:val="00505BC7"/>
    <w:rsid w:val="00505DD8"/>
    <w:rsid w:val="00506816"/>
    <w:rsid w:val="00506C92"/>
    <w:rsid w:val="00507589"/>
    <w:rsid w:val="00507E29"/>
    <w:rsid w:val="005118A3"/>
    <w:rsid w:val="00512603"/>
    <w:rsid w:val="00512861"/>
    <w:rsid w:val="00514DB7"/>
    <w:rsid w:val="00515DB1"/>
    <w:rsid w:val="00516C4A"/>
    <w:rsid w:val="00517698"/>
    <w:rsid w:val="005202FE"/>
    <w:rsid w:val="00520C85"/>
    <w:rsid w:val="00524626"/>
    <w:rsid w:val="005253EE"/>
    <w:rsid w:val="00525D98"/>
    <w:rsid w:val="005267E3"/>
    <w:rsid w:val="005270D0"/>
    <w:rsid w:val="005309BE"/>
    <w:rsid w:val="00530C36"/>
    <w:rsid w:val="00531817"/>
    <w:rsid w:val="00531CEC"/>
    <w:rsid w:val="00531FE9"/>
    <w:rsid w:val="00532569"/>
    <w:rsid w:val="00533106"/>
    <w:rsid w:val="00533EEE"/>
    <w:rsid w:val="00534151"/>
    <w:rsid w:val="00534398"/>
    <w:rsid w:val="00534AD6"/>
    <w:rsid w:val="00537B66"/>
    <w:rsid w:val="005401F7"/>
    <w:rsid w:val="005422EA"/>
    <w:rsid w:val="00542830"/>
    <w:rsid w:val="00543E1C"/>
    <w:rsid w:val="005443C9"/>
    <w:rsid w:val="00544CB4"/>
    <w:rsid w:val="005450CD"/>
    <w:rsid w:val="00546C72"/>
    <w:rsid w:val="00547A6F"/>
    <w:rsid w:val="00550E1A"/>
    <w:rsid w:val="0055205A"/>
    <w:rsid w:val="00552E0D"/>
    <w:rsid w:val="00552ECF"/>
    <w:rsid w:val="0055433A"/>
    <w:rsid w:val="00555F39"/>
    <w:rsid w:val="005571C9"/>
    <w:rsid w:val="00561CAA"/>
    <w:rsid w:val="00562168"/>
    <w:rsid w:val="00562C7C"/>
    <w:rsid w:val="00563501"/>
    <w:rsid w:val="00564CDF"/>
    <w:rsid w:val="00565097"/>
    <w:rsid w:val="00565B97"/>
    <w:rsid w:val="005677FD"/>
    <w:rsid w:val="00567C9E"/>
    <w:rsid w:val="0057011F"/>
    <w:rsid w:val="00570C05"/>
    <w:rsid w:val="005715DA"/>
    <w:rsid w:val="0057236D"/>
    <w:rsid w:val="00572897"/>
    <w:rsid w:val="005733DB"/>
    <w:rsid w:val="00573855"/>
    <w:rsid w:val="005753FA"/>
    <w:rsid w:val="005763B5"/>
    <w:rsid w:val="005776C3"/>
    <w:rsid w:val="00581255"/>
    <w:rsid w:val="005826B5"/>
    <w:rsid w:val="0058323C"/>
    <w:rsid w:val="00584953"/>
    <w:rsid w:val="00584E6D"/>
    <w:rsid w:val="005853F0"/>
    <w:rsid w:val="00587AA1"/>
    <w:rsid w:val="005909D6"/>
    <w:rsid w:val="00591C58"/>
    <w:rsid w:val="0059263E"/>
    <w:rsid w:val="005940D1"/>
    <w:rsid w:val="00595EBD"/>
    <w:rsid w:val="005961AF"/>
    <w:rsid w:val="005967FB"/>
    <w:rsid w:val="005A088C"/>
    <w:rsid w:val="005A2CFA"/>
    <w:rsid w:val="005A52D3"/>
    <w:rsid w:val="005A6A4D"/>
    <w:rsid w:val="005B11E1"/>
    <w:rsid w:val="005B32CF"/>
    <w:rsid w:val="005B3CD6"/>
    <w:rsid w:val="005B44EC"/>
    <w:rsid w:val="005B4AF1"/>
    <w:rsid w:val="005B6139"/>
    <w:rsid w:val="005B7EBB"/>
    <w:rsid w:val="005C0FE3"/>
    <w:rsid w:val="005C1555"/>
    <w:rsid w:val="005C168D"/>
    <w:rsid w:val="005C1799"/>
    <w:rsid w:val="005C2641"/>
    <w:rsid w:val="005C29D8"/>
    <w:rsid w:val="005C7620"/>
    <w:rsid w:val="005C7B02"/>
    <w:rsid w:val="005D05FC"/>
    <w:rsid w:val="005D0826"/>
    <w:rsid w:val="005D1557"/>
    <w:rsid w:val="005D2346"/>
    <w:rsid w:val="005D2E0C"/>
    <w:rsid w:val="005D382C"/>
    <w:rsid w:val="005D442C"/>
    <w:rsid w:val="005D44AC"/>
    <w:rsid w:val="005D49BD"/>
    <w:rsid w:val="005D4DBE"/>
    <w:rsid w:val="005D5DE3"/>
    <w:rsid w:val="005E11BF"/>
    <w:rsid w:val="005E1ACC"/>
    <w:rsid w:val="005E1F3E"/>
    <w:rsid w:val="005E294C"/>
    <w:rsid w:val="005E2B38"/>
    <w:rsid w:val="005E3205"/>
    <w:rsid w:val="005E331E"/>
    <w:rsid w:val="005E331F"/>
    <w:rsid w:val="005E62C9"/>
    <w:rsid w:val="005E6499"/>
    <w:rsid w:val="005F3CC9"/>
    <w:rsid w:val="005F578A"/>
    <w:rsid w:val="005F700A"/>
    <w:rsid w:val="006023DB"/>
    <w:rsid w:val="00604E0B"/>
    <w:rsid w:val="00605FF2"/>
    <w:rsid w:val="006061D8"/>
    <w:rsid w:val="00610F83"/>
    <w:rsid w:val="006115D5"/>
    <w:rsid w:val="00612965"/>
    <w:rsid w:val="00615ECE"/>
    <w:rsid w:val="0062037D"/>
    <w:rsid w:val="00620EFF"/>
    <w:rsid w:val="0062210C"/>
    <w:rsid w:val="006225BA"/>
    <w:rsid w:val="00623A79"/>
    <w:rsid w:val="00624083"/>
    <w:rsid w:val="00624E42"/>
    <w:rsid w:val="00626C93"/>
    <w:rsid w:val="00627FD7"/>
    <w:rsid w:val="00630648"/>
    <w:rsid w:val="006306E6"/>
    <w:rsid w:val="00631057"/>
    <w:rsid w:val="00631EB2"/>
    <w:rsid w:val="006322CE"/>
    <w:rsid w:val="00634D1D"/>
    <w:rsid w:val="006354B4"/>
    <w:rsid w:val="00635D8D"/>
    <w:rsid w:val="00636362"/>
    <w:rsid w:val="006401F3"/>
    <w:rsid w:val="0064047C"/>
    <w:rsid w:val="0064119E"/>
    <w:rsid w:val="00642FEB"/>
    <w:rsid w:val="006430CC"/>
    <w:rsid w:val="00646441"/>
    <w:rsid w:val="00646B0F"/>
    <w:rsid w:val="00646E37"/>
    <w:rsid w:val="00650032"/>
    <w:rsid w:val="006508A5"/>
    <w:rsid w:val="0065129B"/>
    <w:rsid w:val="00651A52"/>
    <w:rsid w:val="006565B1"/>
    <w:rsid w:val="006574EC"/>
    <w:rsid w:val="00657FEC"/>
    <w:rsid w:val="006601C3"/>
    <w:rsid w:val="006602F7"/>
    <w:rsid w:val="00661C84"/>
    <w:rsid w:val="00662E48"/>
    <w:rsid w:val="00666342"/>
    <w:rsid w:val="00666940"/>
    <w:rsid w:val="0066740E"/>
    <w:rsid w:val="0067101C"/>
    <w:rsid w:val="00671758"/>
    <w:rsid w:val="00672612"/>
    <w:rsid w:val="006726E8"/>
    <w:rsid w:val="00674444"/>
    <w:rsid w:val="006749FF"/>
    <w:rsid w:val="0067639E"/>
    <w:rsid w:val="00676C11"/>
    <w:rsid w:val="006844C2"/>
    <w:rsid w:val="0068543E"/>
    <w:rsid w:val="00686571"/>
    <w:rsid w:val="00686FAA"/>
    <w:rsid w:val="006872B9"/>
    <w:rsid w:val="00687371"/>
    <w:rsid w:val="0069067B"/>
    <w:rsid w:val="00694CB5"/>
    <w:rsid w:val="00695D71"/>
    <w:rsid w:val="00696244"/>
    <w:rsid w:val="0069663E"/>
    <w:rsid w:val="006A0319"/>
    <w:rsid w:val="006A1270"/>
    <w:rsid w:val="006A1B73"/>
    <w:rsid w:val="006A1C37"/>
    <w:rsid w:val="006A2E06"/>
    <w:rsid w:val="006A5420"/>
    <w:rsid w:val="006A578A"/>
    <w:rsid w:val="006A6D5E"/>
    <w:rsid w:val="006A726C"/>
    <w:rsid w:val="006B0388"/>
    <w:rsid w:val="006B0F13"/>
    <w:rsid w:val="006B1A3B"/>
    <w:rsid w:val="006B35F7"/>
    <w:rsid w:val="006B3AFA"/>
    <w:rsid w:val="006B5C9F"/>
    <w:rsid w:val="006B61BB"/>
    <w:rsid w:val="006B7791"/>
    <w:rsid w:val="006C0641"/>
    <w:rsid w:val="006C0E06"/>
    <w:rsid w:val="006C20EA"/>
    <w:rsid w:val="006C20FE"/>
    <w:rsid w:val="006C3461"/>
    <w:rsid w:val="006C39B8"/>
    <w:rsid w:val="006C41BB"/>
    <w:rsid w:val="006C62BB"/>
    <w:rsid w:val="006D10A9"/>
    <w:rsid w:val="006D19BB"/>
    <w:rsid w:val="006D1F9E"/>
    <w:rsid w:val="006D4DA7"/>
    <w:rsid w:val="006D4E71"/>
    <w:rsid w:val="006E1304"/>
    <w:rsid w:val="006E51EF"/>
    <w:rsid w:val="006E6016"/>
    <w:rsid w:val="006E6932"/>
    <w:rsid w:val="006E6E06"/>
    <w:rsid w:val="006F0FB9"/>
    <w:rsid w:val="006F1CB7"/>
    <w:rsid w:val="006F2121"/>
    <w:rsid w:val="006F244A"/>
    <w:rsid w:val="006F3E57"/>
    <w:rsid w:val="00701652"/>
    <w:rsid w:val="007111B6"/>
    <w:rsid w:val="0071189A"/>
    <w:rsid w:val="00713E6B"/>
    <w:rsid w:val="00714C83"/>
    <w:rsid w:val="007153F5"/>
    <w:rsid w:val="00716615"/>
    <w:rsid w:val="00716F5D"/>
    <w:rsid w:val="00720C1A"/>
    <w:rsid w:val="007210BE"/>
    <w:rsid w:val="00722096"/>
    <w:rsid w:val="007222F1"/>
    <w:rsid w:val="0072456D"/>
    <w:rsid w:val="007248A8"/>
    <w:rsid w:val="007250AF"/>
    <w:rsid w:val="00725289"/>
    <w:rsid w:val="00726206"/>
    <w:rsid w:val="00726C33"/>
    <w:rsid w:val="00733100"/>
    <w:rsid w:val="0073360E"/>
    <w:rsid w:val="007336E3"/>
    <w:rsid w:val="0073479D"/>
    <w:rsid w:val="00734D6F"/>
    <w:rsid w:val="00734F2B"/>
    <w:rsid w:val="00735018"/>
    <w:rsid w:val="0073614E"/>
    <w:rsid w:val="00737CA6"/>
    <w:rsid w:val="007402A5"/>
    <w:rsid w:val="00743A69"/>
    <w:rsid w:val="0074500E"/>
    <w:rsid w:val="007458B1"/>
    <w:rsid w:val="007469DB"/>
    <w:rsid w:val="00747BFF"/>
    <w:rsid w:val="00751026"/>
    <w:rsid w:val="00752792"/>
    <w:rsid w:val="00752CF3"/>
    <w:rsid w:val="00754647"/>
    <w:rsid w:val="00754827"/>
    <w:rsid w:val="00760C6A"/>
    <w:rsid w:val="007626EF"/>
    <w:rsid w:val="00763CA6"/>
    <w:rsid w:val="007657BD"/>
    <w:rsid w:val="00765C2D"/>
    <w:rsid w:val="007664A2"/>
    <w:rsid w:val="00766E1C"/>
    <w:rsid w:val="00770EDA"/>
    <w:rsid w:val="00771F3B"/>
    <w:rsid w:val="00772489"/>
    <w:rsid w:val="00775158"/>
    <w:rsid w:val="00776B3F"/>
    <w:rsid w:val="007778CC"/>
    <w:rsid w:val="007803B9"/>
    <w:rsid w:val="007804A0"/>
    <w:rsid w:val="007806A3"/>
    <w:rsid w:val="007807B1"/>
    <w:rsid w:val="00780C6E"/>
    <w:rsid w:val="00783BB8"/>
    <w:rsid w:val="00783C02"/>
    <w:rsid w:val="00783CF8"/>
    <w:rsid w:val="00786068"/>
    <w:rsid w:val="00786B22"/>
    <w:rsid w:val="00790B29"/>
    <w:rsid w:val="00791C49"/>
    <w:rsid w:val="007944DA"/>
    <w:rsid w:val="007953C6"/>
    <w:rsid w:val="00796393"/>
    <w:rsid w:val="007A0014"/>
    <w:rsid w:val="007A0920"/>
    <w:rsid w:val="007A0FE5"/>
    <w:rsid w:val="007A2463"/>
    <w:rsid w:val="007A2BBE"/>
    <w:rsid w:val="007A396B"/>
    <w:rsid w:val="007A46E7"/>
    <w:rsid w:val="007A4D9F"/>
    <w:rsid w:val="007A5752"/>
    <w:rsid w:val="007A5C3C"/>
    <w:rsid w:val="007A79C4"/>
    <w:rsid w:val="007B0043"/>
    <w:rsid w:val="007B1CEB"/>
    <w:rsid w:val="007B3EA1"/>
    <w:rsid w:val="007B46F6"/>
    <w:rsid w:val="007B58BC"/>
    <w:rsid w:val="007C1FF8"/>
    <w:rsid w:val="007C5700"/>
    <w:rsid w:val="007C6F5E"/>
    <w:rsid w:val="007C73CC"/>
    <w:rsid w:val="007C790F"/>
    <w:rsid w:val="007D07CF"/>
    <w:rsid w:val="007D0F4B"/>
    <w:rsid w:val="007D22F8"/>
    <w:rsid w:val="007D2E16"/>
    <w:rsid w:val="007D743D"/>
    <w:rsid w:val="007D7681"/>
    <w:rsid w:val="007D7F00"/>
    <w:rsid w:val="007E0935"/>
    <w:rsid w:val="007E3011"/>
    <w:rsid w:val="007E487B"/>
    <w:rsid w:val="007E4B3B"/>
    <w:rsid w:val="007E6384"/>
    <w:rsid w:val="007F0A49"/>
    <w:rsid w:val="007F0DC4"/>
    <w:rsid w:val="007F1E8B"/>
    <w:rsid w:val="007F3DAC"/>
    <w:rsid w:val="007F4534"/>
    <w:rsid w:val="007F57BF"/>
    <w:rsid w:val="007F6061"/>
    <w:rsid w:val="008004ED"/>
    <w:rsid w:val="00801145"/>
    <w:rsid w:val="008020A1"/>
    <w:rsid w:val="00802641"/>
    <w:rsid w:val="00804813"/>
    <w:rsid w:val="008053F6"/>
    <w:rsid w:val="00805F87"/>
    <w:rsid w:val="00810880"/>
    <w:rsid w:val="0081105D"/>
    <w:rsid w:val="00811688"/>
    <w:rsid w:val="0081513F"/>
    <w:rsid w:val="008155ED"/>
    <w:rsid w:val="00815E6A"/>
    <w:rsid w:val="008164E1"/>
    <w:rsid w:val="00816A40"/>
    <w:rsid w:val="008175E7"/>
    <w:rsid w:val="0082026E"/>
    <w:rsid w:val="00820B82"/>
    <w:rsid w:val="00820D59"/>
    <w:rsid w:val="008210FC"/>
    <w:rsid w:val="008211ED"/>
    <w:rsid w:val="00823810"/>
    <w:rsid w:val="00826442"/>
    <w:rsid w:val="008276CB"/>
    <w:rsid w:val="00827A01"/>
    <w:rsid w:val="0083169A"/>
    <w:rsid w:val="00831AFF"/>
    <w:rsid w:val="00832703"/>
    <w:rsid w:val="00833336"/>
    <w:rsid w:val="0083433A"/>
    <w:rsid w:val="00834570"/>
    <w:rsid w:val="00834871"/>
    <w:rsid w:val="00836462"/>
    <w:rsid w:val="00837001"/>
    <w:rsid w:val="0084010B"/>
    <w:rsid w:val="00840682"/>
    <w:rsid w:val="00840708"/>
    <w:rsid w:val="00841DA7"/>
    <w:rsid w:val="0084365F"/>
    <w:rsid w:val="00844351"/>
    <w:rsid w:val="008444E2"/>
    <w:rsid w:val="00845381"/>
    <w:rsid w:val="008515E2"/>
    <w:rsid w:val="00852093"/>
    <w:rsid w:val="0085224B"/>
    <w:rsid w:val="0085227F"/>
    <w:rsid w:val="00854C5E"/>
    <w:rsid w:val="00854DD5"/>
    <w:rsid w:val="00854E49"/>
    <w:rsid w:val="00855AE4"/>
    <w:rsid w:val="00856E2C"/>
    <w:rsid w:val="0085727D"/>
    <w:rsid w:val="008577D6"/>
    <w:rsid w:val="00860384"/>
    <w:rsid w:val="008603E2"/>
    <w:rsid w:val="00861E43"/>
    <w:rsid w:val="0086386E"/>
    <w:rsid w:val="00865E2C"/>
    <w:rsid w:val="00867253"/>
    <w:rsid w:val="00870BAB"/>
    <w:rsid w:val="00871BCE"/>
    <w:rsid w:val="00871DC1"/>
    <w:rsid w:val="0087252C"/>
    <w:rsid w:val="0087260E"/>
    <w:rsid w:val="00872742"/>
    <w:rsid w:val="00877002"/>
    <w:rsid w:val="00877B70"/>
    <w:rsid w:val="00881422"/>
    <w:rsid w:val="0088250B"/>
    <w:rsid w:val="008846A5"/>
    <w:rsid w:val="00884D0E"/>
    <w:rsid w:val="00887B66"/>
    <w:rsid w:val="00887D60"/>
    <w:rsid w:val="00893468"/>
    <w:rsid w:val="0089386B"/>
    <w:rsid w:val="00894AF9"/>
    <w:rsid w:val="00895463"/>
    <w:rsid w:val="00895733"/>
    <w:rsid w:val="00895C64"/>
    <w:rsid w:val="00895F0F"/>
    <w:rsid w:val="008960AD"/>
    <w:rsid w:val="0089661D"/>
    <w:rsid w:val="00897D8F"/>
    <w:rsid w:val="008A66F9"/>
    <w:rsid w:val="008A6F16"/>
    <w:rsid w:val="008B0B93"/>
    <w:rsid w:val="008B1428"/>
    <w:rsid w:val="008B18FB"/>
    <w:rsid w:val="008B31B4"/>
    <w:rsid w:val="008B3D2B"/>
    <w:rsid w:val="008B66B4"/>
    <w:rsid w:val="008B78A7"/>
    <w:rsid w:val="008C0DA6"/>
    <w:rsid w:val="008C129C"/>
    <w:rsid w:val="008C1646"/>
    <w:rsid w:val="008C26E0"/>
    <w:rsid w:val="008C2A1F"/>
    <w:rsid w:val="008C34AC"/>
    <w:rsid w:val="008C47E2"/>
    <w:rsid w:val="008C4991"/>
    <w:rsid w:val="008C67A1"/>
    <w:rsid w:val="008C7469"/>
    <w:rsid w:val="008D1A45"/>
    <w:rsid w:val="008D31E1"/>
    <w:rsid w:val="008D4484"/>
    <w:rsid w:val="008D6E2C"/>
    <w:rsid w:val="008D77DE"/>
    <w:rsid w:val="008D7EB3"/>
    <w:rsid w:val="008E110D"/>
    <w:rsid w:val="008E1778"/>
    <w:rsid w:val="008E1EAC"/>
    <w:rsid w:val="008E2F32"/>
    <w:rsid w:val="008E3CE6"/>
    <w:rsid w:val="008E5E3E"/>
    <w:rsid w:val="008E6F53"/>
    <w:rsid w:val="008E7128"/>
    <w:rsid w:val="008E742E"/>
    <w:rsid w:val="008E7CD0"/>
    <w:rsid w:val="008F1248"/>
    <w:rsid w:val="008F16B5"/>
    <w:rsid w:val="008F200E"/>
    <w:rsid w:val="008F2F82"/>
    <w:rsid w:val="008F47CB"/>
    <w:rsid w:val="008F4EF2"/>
    <w:rsid w:val="008F6E45"/>
    <w:rsid w:val="008F7282"/>
    <w:rsid w:val="00900428"/>
    <w:rsid w:val="009011CC"/>
    <w:rsid w:val="00901412"/>
    <w:rsid w:val="00901AF2"/>
    <w:rsid w:val="00902320"/>
    <w:rsid w:val="00902926"/>
    <w:rsid w:val="009036CE"/>
    <w:rsid w:val="00903877"/>
    <w:rsid w:val="00906039"/>
    <w:rsid w:val="00911AFA"/>
    <w:rsid w:val="009136A5"/>
    <w:rsid w:val="009146B0"/>
    <w:rsid w:val="00917079"/>
    <w:rsid w:val="00917D52"/>
    <w:rsid w:val="009202C2"/>
    <w:rsid w:val="00921030"/>
    <w:rsid w:val="00921183"/>
    <w:rsid w:val="00924822"/>
    <w:rsid w:val="00924CC5"/>
    <w:rsid w:val="00925869"/>
    <w:rsid w:val="0092723E"/>
    <w:rsid w:val="009276EF"/>
    <w:rsid w:val="009305B6"/>
    <w:rsid w:val="009322EA"/>
    <w:rsid w:val="00935014"/>
    <w:rsid w:val="0093502C"/>
    <w:rsid w:val="009360AA"/>
    <w:rsid w:val="00936F97"/>
    <w:rsid w:val="00937A83"/>
    <w:rsid w:val="009410C2"/>
    <w:rsid w:val="00942AB4"/>
    <w:rsid w:val="00942F7F"/>
    <w:rsid w:val="0094412D"/>
    <w:rsid w:val="00945220"/>
    <w:rsid w:val="0094565D"/>
    <w:rsid w:val="009462B8"/>
    <w:rsid w:val="00946540"/>
    <w:rsid w:val="00946D1F"/>
    <w:rsid w:val="00947F44"/>
    <w:rsid w:val="00950300"/>
    <w:rsid w:val="00953D2B"/>
    <w:rsid w:val="0095403F"/>
    <w:rsid w:val="00954B43"/>
    <w:rsid w:val="00955D00"/>
    <w:rsid w:val="00957B08"/>
    <w:rsid w:val="009620A3"/>
    <w:rsid w:val="0096437B"/>
    <w:rsid w:val="00964731"/>
    <w:rsid w:val="00965174"/>
    <w:rsid w:val="009655CF"/>
    <w:rsid w:val="00971EC5"/>
    <w:rsid w:val="0097421E"/>
    <w:rsid w:val="009810BA"/>
    <w:rsid w:val="00981552"/>
    <w:rsid w:val="00981913"/>
    <w:rsid w:val="00985E9A"/>
    <w:rsid w:val="00986C2B"/>
    <w:rsid w:val="00990B1A"/>
    <w:rsid w:val="00992434"/>
    <w:rsid w:val="00992D9E"/>
    <w:rsid w:val="00993DFF"/>
    <w:rsid w:val="009945F2"/>
    <w:rsid w:val="00994D80"/>
    <w:rsid w:val="0099551C"/>
    <w:rsid w:val="009956D1"/>
    <w:rsid w:val="00997C5E"/>
    <w:rsid w:val="009A1690"/>
    <w:rsid w:val="009A1A5B"/>
    <w:rsid w:val="009A33FE"/>
    <w:rsid w:val="009A3553"/>
    <w:rsid w:val="009A5059"/>
    <w:rsid w:val="009A63F2"/>
    <w:rsid w:val="009A6711"/>
    <w:rsid w:val="009A7A6C"/>
    <w:rsid w:val="009B1281"/>
    <w:rsid w:val="009B300B"/>
    <w:rsid w:val="009B3F83"/>
    <w:rsid w:val="009B4335"/>
    <w:rsid w:val="009B447C"/>
    <w:rsid w:val="009B6507"/>
    <w:rsid w:val="009C0EC2"/>
    <w:rsid w:val="009C1064"/>
    <w:rsid w:val="009C211E"/>
    <w:rsid w:val="009C2298"/>
    <w:rsid w:val="009C22D1"/>
    <w:rsid w:val="009C4CC2"/>
    <w:rsid w:val="009C52E0"/>
    <w:rsid w:val="009C5535"/>
    <w:rsid w:val="009C6716"/>
    <w:rsid w:val="009C6A80"/>
    <w:rsid w:val="009C6F13"/>
    <w:rsid w:val="009C7EF8"/>
    <w:rsid w:val="009D057E"/>
    <w:rsid w:val="009D07C4"/>
    <w:rsid w:val="009D0B95"/>
    <w:rsid w:val="009D3901"/>
    <w:rsid w:val="009D407B"/>
    <w:rsid w:val="009D4918"/>
    <w:rsid w:val="009D56EA"/>
    <w:rsid w:val="009D5DAC"/>
    <w:rsid w:val="009D5FD8"/>
    <w:rsid w:val="009D7B0E"/>
    <w:rsid w:val="009E1841"/>
    <w:rsid w:val="009E39CA"/>
    <w:rsid w:val="009E3DBB"/>
    <w:rsid w:val="009E4541"/>
    <w:rsid w:val="009E4E65"/>
    <w:rsid w:val="009E6382"/>
    <w:rsid w:val="009E6E3C"/>
    <w:rsid w:val="009F177D"/>
    <w:rsid w:val="009F2B8D"/>
    <w:rsid w:val="009F2BB2"/>
    <w:rsid w:val="009F2D61"/>
    <w:rsid w:val="009F636D"/>
    <w:rsid w:val="009F6438"/>
    <w:rsid w:val="009F7474"/>
    <w:rsid w:val="00A00D36"/>
    <w:rsid w:val="00A01414"/>
    <w:rsid w:val="00A01C82"/>
    <w:rsid w:val="00A02337"/>
    <w:rsid w:val="00A02E3D"/>
    <w:rsid w:val="00A02EE6"/>
    <w:rsid w:val="00A0411A"/>
    <w:rsid w:val="00A057CF"/>
    <w:rsid w:val="00A07218"/>
    <w:rsid w:val="00A111CD"/>
    <w:rsid w:val="00A1247E"/>
    <w:rsid w:val="00A1350F"/>
    <w:rsid w:val="00A1379D"/>
    <w:rsid w:val="00A138FB"/>
    <w:rsid w:val="00A149A5"/>
    <w:rsid w:val="00A1533F"/>
    <w:rsid w:val="00A15FCC"/>
    <w:rsid w:val="00A16033"/>
    <w:rsid w:val="00A16484"/>
    <w:rsid w:val="00A166B5"/>
    <w:rsid w:val="00A209E9"/>
    <w:rsid w:val="00A20C03"/>
    <w:rsid w:val="00A20CDD"/>
    <w:rsid w:val="00A20D5C"/>
    <w:rsid w:val="00A23311"/>
    <w:rsid w:val="00A23D81"/>
    <w:rsid w:val="00A26611"/>
    <w:rsid w:val="00A30975"/>
    <w:rsid w:val="00A30F91"/>
    <w:rsid w:val="00A321C5"/>
    <w:rsid w:val="00A32A7B"/>
    <w:rsid w:val="00A367C5"/>
    <w:rsid w:val="00A37873"/>
    <w:rsid w:val="00A37F12"/>
    <w:rsid w:val="00A40C5B"/>
    <w:rsid w:val="00A412B6"/>
    <w:rsid w:val="00A41A26"/>
    <w:rsid w:val="00A425C2"/>
    <w:rsid w:val="00A43BAD"/>
    <w:rsid w:val="00A43BC6"/>
    <w:rsid w:val="00A4474C"/>
    <w:rsid w:val="00A44C9D"/>
    <w:rsid w:val="00A450B1"/>
    <w:rsid w:val="00A453DE"/>
    <w:rsid w:val="00A454AB"/>
    <w:rsid w:val="00A50078"/>
    <w:rsid w:val="00A5020E"/>
    <w:rsid w:val="00A51283"/>
    <w:rsid w:val="00A51609"/>
    <w:rsid w:val="00A536B6"/>
    <w:rsid w:val="00A54101"/>
    <w:rsid w:val="00A55A54"/>
    <w:rsid w:val="00A56471"/>
    <w:rsid w:val="00A57413"/>
    <w:rsid w:val="00A60235"/>
    <w:rsid w:val="00A6080E"/>
    <w:rsid w:val="00A60CD5"/>
    <w:rsid w:val="00A64EB0"/>
    <w:rsid w:val="00A65E7A"/>
    <w:rsid w:val="00A66995"/>
    <w:rsid w:val="00A66A05"/>
    <w:rsid w:val="00A67233"/>
    <w:rsid w:val="00A7016C"/>
    <w:rsid w:val="00A719B2"/>
    <w:rsid w:val="00A73905"/>
    <w:rsid w:val="00A74411"/>
    <w:rsid w:val="00A807A1"/>
    <w:rsid w:val="00A813A4"/>
    <w:rsid w:val="00A81F5D"/>
    <w:rsid w:val="00A82CBA"/>
    <w:rsid w:val="00A82F32"/>
    <w:rsid w:val="00A83300"/>
    <w:rsid w:val="00A8356B"/>
    <w:rsid w:val="00A83D24"/>
    <w:rsid w:val="00A8449D"/>
    <w:rsid w:val="00A84BED"/>
    <w:rsid w:val="00A858CC"/>
    <w:rsid w:val="00A86549"/>
    <w:rsid w:val="00A86C63"/>
    <w:rsid w:val="00A87977"/>
    <w:rsid w:val="00A901F0"/>
    <w:rsid w:val="00A9055F"/>
    <w:rsid w:val="00A90D5F"/>
    <w:rsid w:val="00A9235B"/>
    <w:rsid w:val="00A92915"/>
    <w:rsid w:val="00A946AB"/>
    <w:rsid w:val="00A94997"/>
    <w:rsid w:val="00A95165"/>
    <w:rsid w:val="00A96176"/>
    <w:rsid w:val="00A97BF9"/>
    <w:rsid w:val="00AA01CF"/>
    <w:rsid w:val="00AA21A7"/>
    <w:rsid w:val="00AA2539"/>
    <w:rsid w:val="00AA31EC"/>
    <w:rsid w:val="00AA33AF"/>
    <w:rsid w:val="00AA46EA"/>
    <w:rsid w:val="00AA4718"/>
    <w:rsid w:val="00AA50BA"/>
    <w:rsid w:val="00AA5B6C"/>
    <w:rsid w:val="00AA7268"/>
    <w:rsid w:val="00AB1092"/>
    <w:rsid w:val="00AB14CB"/>
    <w:rsid w:val="00AB21D8"/>
    <w:rsid w:val="00AB2C1E"/>
    <w:rsid w:val="00AB31FC"/>
    <w:rsid w:val="00AB7601"/>
    <w:rsid w:val="00AB7D44"/>
    <w:rsid w:val="00AC31C2"/>
    <w:rsid w:val="00AC4EC0"/>
    <w:rsid w:val="00AC54ED"/>
    <w:rsid w:val="00AC58B4"/>
    <w:rsid w:val="00AC5A3C"/>
    <w:rsid w:val="00AC5F3F"/>
    <w:rsid w:val="00AC6B8D"/>
    <w:rsid w:val="00AC7780"/>
    <w:rsid w:val="00AD0116"/>
    <w:rsid w:val="00AD1D37"/>
    <w:rsid w:val="00AD21F0"/>
    <w:rsid w:val="00AD3460"/>
    <w:rsid w:val="00AD35CB"/>
    <w:rsid w:val="00AD5E7D"/>
    <w:rsid w:val="00AD6898"/>
    <w:rsid w:val="00AE0BA4"/>
    <w:rsid w:val="00AE12F3"/>
    <w:rsid w:val="00AE13DF"/>
    <w:rsid w:val="00AE4787"/>
    <w:rsid w:val="00AE4A79"/>
    <w:rsid w:val="00AE6CC9"/>
    <w:rsid w:val="00AE7067"/>
    <w:rsid w:val="00AE7D11"/>
    <w:rsid w:val="00AF01E7"/>
    <w:rsid w:val="00AF040F"/>
    <w:rsid w:val="00AF4C0D"/>
    <w:rsid w:val="00AF5346"/>
    <w:rsid w:val="00AF564A"/>
    <w:rsid w:val="00AF68A6"/>
    <w:rsid w:val="00B028DE"/>
    <w:rsid w:val="00B07357"/>
    <w:rsid w:val="00B079C0"/>
    <w:rsid w:val="00B07AB6"/>
    <w:rsid w:val="00B12704"/>
    <w:rsid w:val="00B12B0E"/>
    <w:rsid w:val="00B1328C"/>
    <w:rsid w:val="00B1561C"/>
    <w:rsid w:val="00B16079"/>
    <w:rsid w:val="00B16647"/>
    <w:rsid w:val="00B17422"/>
    <w:rsid w:val="00B2034B"/>
    <w:rsid w:val="00B20D06"/>
    <w:rsid w:val="00B21197"/>
    <w:rsid w:val="00B21D9B"/>
    <w:rsid w:val="00B22473"/>
    <w:rsid w:val="00B24AA7"/>
    <w:rsid w:val="00B260D8"/>
    <w:rsid w:val="00B26D33"/>
    <w:rsid w:val="00B30817"/>
    <w:rsid w:val="00B31483"/>
    <w:rsid w:val="00B31585"/>
    <w:rsid w:val="00B371B1"/>
    <w:rsid w:val="00B37D78"/>
    <w:rsid w:val="00B41E5D"/>
    <w:rsid w:val="00B420F8"/>
    <w:rsid w:val="00B434E5"/>
    <w:rsid w:val="00B44432"/>
    <w:rsid w:val="00B444CD"/>
    <w:rsid w:val="00B44C46"/>
    <w:rsid w:val="00B45B19"/>
    <w:rsid w:val="00B46A74"/>
    <w:rsid w:val="00B47C0B"/>
    <w:rsid w:val="00B50D38"/>
    <w:rsid w:val="00B52BDE"/>
    <w:rsid w:val="00B53CF4"/>
    <w:rsid w:val="00B54822"/>
    <w:rsid w:val="00B555CD"/>
    <w:rsid w:val="00B575AE"/>
    <w:rsid w:val="00B57BED"/>
    <w:rsid w:val="00B60BF4"/>
    <w:rsid w:val="00B61D0A"/>
    <w:rsid w:val="00B62FEF"/>
    <w:rsid w:val="00B63690"/>
    <w:rsid w:val="00B63A5D"/>
    <w:rsid w:val="00B6490E"/>
    <w:rsid w:val="00B6641E"/>
    <w:rsid w:val="00B672B1"/>
    <w:rsid w:val="00B67F17"/>
    <w:rsid w:val="00B70976"/>
    <w:rsid w:val="00B70AE7"/>
    <w:rsid w:val="00B71A37"/>
    <w:rsid w:val="00B728D2"/>
    <w:rsid w:val="00B734AD"/>
    <w:rsid w:val="00B74B74"/>
    <w:rsid w:val="00B7526D"/>
    <w:rsid w:val="00B7614C"/>
    <w:rsid w:val="00B771A3"/>
    <w:rsid w:val="00B77402"/>
    <w:rsid w:val="00B77B8E"/>
    <w:rsid w:val="00B80DCF"/>
    <w:rsid w:val="00B8262C"/>
    <w:rsid w:val="00B83805"/>
    <w:rsid w:val="00B843A3"/>
    <w:rsid w:val="00B84CD4"/>
    <w:rsid w:val="00B86598"/>
    <w:rsid w:val="00B86D57"/>
    <w:rsid w:val="00B872D9"/>
    <w:rsid w:val="00B90566"/>
    <w:rsid w:val="00B91A5A"/>
    <w:rsid w:val="00B92935"/>
    <w:rsid w:val="00B93051"/>
    <w:rsid w:val="00B93D1F"/>
    <w:rsid w:val="00B948F8"/>
    <w:rsid w:val="00B9494A"/>
    <w:rsid w:val="00B94C4F"/>
    <w:rsid w:val="00B94CE4"/>
    <w:rsid w:val="00B95EA5"/>
    <w:rsid w:val="00B96FED"/>
    <w:rsid w:val="00BA0F13"/>
    <w:rsid w:val="00BA238B"/>
    <w:rsid w:val="00BA5839"/>
    <w:rsid w:val="00BA5C48"/>
    <w:rsid w:val="00BB10A3"/>
    <w:rsid w:val="00BB1C0F"/>
    <w:rsid w:val="00BB1F3B"/>
    <w:rsid w:val="00BB2BA8"/>
    <w:rsid w:val="00BB2DCC"/>
    <w:rsid w:val="00BB5DBC"/>
    <w:rsid w:val="00BB7C9C"/>
    <w:rsid w:val="00BB7D1B"/>
    <w:rsid w:val="00BC01D5"/>
    <w:rsid w:val="00BC0310"/>
    <w:rsid w:val="00BC063F"/>
    <w:rsid w:val="00BC0874"/>
    <w:rsid w:val="00BC2FC4"/>
    <w:rsid w:val="00BC36E7"/>
    <w:rsid w:val="00BC3F57"/>
    <w:rsid w:val="00BC42C7"/>
    <w:rsid w:val="00BC5166"/>
    <w:rsid w:val="00BC5732"/>
    <w:rsid w:val="00BC5B30"/>
    <w:rsid w:val="00BC6B9B"/>
    <w:rsid w:val="00BD1D38"/>
    <w:rsid w:val="00BD272C"/>
    <w:rsid w:val="00BD49F7"/>
    <w:rsid w:val="00BD56AA"/>
    <w:rsid w:val="00BE0226"/>
    <w:rsid w:val="00BE2DFC"/>
    <w:rsid w:val="00BE3B54"/>
    <w:rsid w:val="00BE3F53"/>
    <w:rsid w:val="00BE4C21"/>
    <w:rsid w:val="00BE5A2C"/>
    <w:rsid w:val="00BF1457"/>
    <w:rsid w:val="00BF17D0"/>
    <w:rsid w:val="00BF1BF5"/>
    <w:rsid w:val="00BF2B55"/>
    <w:rsid w:val="00BF3D29"/>
    <w:rsid w:val="00BF45F8"/>
    <w:rsid w:val="00BF4799"/>
    <w:rsid w:val="00BF49AD"/>
    <w:rsid w:val="00BF4B2E"/>
    <w:rsid w:val="00BF62A1"/>
    <w:rsid w:val="00BF6749"/>
    <w:rsid w:val="00BF7749"/>
    <w:rsid w:val="00BF7CE0"/>
    <w:rsid w:val="00C0061F"/>
    <w:rsid w:val="00C04432"/>
    <w:rsid w:val="00C0475A"/>
    <w:rsid w:val="00C103CB"/>
    <w:rsid w:val="00C110F3"/>
    <w:rsid w:val="00C12688"/>
    <w:rsid w:val="00C126C0"/>
    <w:rsid w:val="00C139E5"/>
    <w:rsid w:val="00C13E0D"/>
    <w:rsid w:val="00C15799"/>
    <w:rsid w:val="00C158FB"/>
    <w:rsid w:val="00C15B28"/>
    <w:rsid w:val="00C16026"/>
    <w:rsid w:val="00C1732E"/>
    <w:rsid w:val="00C20157"/>
    <w:rsid w:val="00C21000"/>
    <w:rsid w:val="00C238D6"/>
    <w:rsid w:val="00C23E02"/>
    <w:rsid w:val="00C24A03"/>
    <w:rsid w:val="00C24D73"/>
    <w:rsid w:val="00C26181"/>
    <w:rsid w:val="00C264BB"/>
    <w:rsid w:val="00C27805"/>
    <w:rsid w:val="00C27D18"/>
    <w:rsid w:val="00C27E0A"/>
    <w:rsid w:val="00C3132E"/>
    <w:rsid w:val="00C32FFB"/>
    <w:rsid w:val="00C347B4"/>
    <w:rsid w:val="00C34EDF"/>
    <w:rsid w:val="00C401F5"/>
    <w:rsid w:val="00C44C89"/>
    <w:rsid w:val="00C45EB1"/>
    <w:rsid w:val="00C46256"/>
    <w:rsid w:val="00C473FD"/>
    <w:rsid w:val="00C50A22"/>
    <w:rsid w:val="00C55729"/>
    <w:rsid w:val="00C6068F"/>
    <w:rsid w:val="00C60CDF"/>
    <w:rsid w:val="00C62CEB"/>
    <w:rsid w:val="00C630F5"/>
    <w:rsid w:val="00C63430"/>
    <w:rsid w:val="00C65061"/>
    <w:rsid w:val="00C651AB"/>
    <w:rsid w:val="00C65CB9"/>
    <w:rsid w:val="00C65F74"/>
    <w:rsid w:val="00C6737D"/>
    <w:rsid w:val="00C701F8"/>
    <w:rsid w:val="00C705E3"/>
    <w:rsid w:val="00C714BA"/>
    <w:rsid w:val="00C723C9"/>
    <w:rsid w:val="00C73E2B"/>
    <w:rsid w:val="00C74521"/>
    <w:rsid w:val="00C747AF"/>
    <w:rsid w:val="00C747CE"/>
    <w:rsid w:val="00C749EB"/>
    <w:rsid w:val="00C80EEB"/>
    <w:rsid w:val="00C81565"/>
    <w:rsid w:val="00C821BF"/>
    <w:rsid w:val="00C822A4"/>
    <w:rsid w:val="00C82DFD"/>
    <w:rsid w:val="00C83483"/>
    <w:rsid w:val="00C83A3A"/>
    <w:rsid w:val="00C87043"/>
    <w:rsid w:val="00C87C9E"/>
    <w:rsid w:val="00C87DFB"/>
    <w:rsid w:val="00C9058B"/>
    <w:rsid w:val="00C9240B"/>
    <w:rsid w:val="00C928F7"/>
    <w:rsid w:val="00C92CE9"/>
    <w:rsid w:val="00C93657"/>
    <w:rsid w:val="00C97475"/>
    <w:rsid w:val="00CA006B"/>
    <w:rsid w:val="00CA1464"/>
    <w:rsid w:val="00CA2752"/>
    <w:rsid w:val="00CA37FC"/>
    <w:rsid w:val="00CA3D78"/>
    <w:rsid w:val="00CA4E2F"/>
    <w:rsid w:val="00CA5072"/>
    <w:rsid w:val="00CA610D"/>
    <w:rsid w:val="00CB0925"/>
    <w:rsid w:val="00CB16EA"/>
    <w:rsid w:val="00CB2008"/>
    <w:rsid w:val="00CB29BB"/>
    <w:rsid w:val="00CB2FF9"/>
    <w:rsid w:val="00CB5605"/>
    <w:rsid w:val="00CB569E"/>
    <w:rsid w:val="00CB67E6"/>
    <w:rsid w:val="00CB6E49"/>
    <w:rsid w:val="00CB72CF"/>
    <w:rsid w:val="00CB7A88"/>
    <w:rsid w:val="00CC0554"/>
    <w:rsid w:val="00CC08D6"/>
    <w:rsid w:val="00CC09B2"/>
    <w:rsid w:val="00CC354C"/>
    <w:rsid w:val="00CC4D65"/>
    <w:rsid w:val="00CC7AC4"/>
    <w:rsid w:val="00CD01CE"/>
    <w:rsid w:val="00CD16C5"/>
    <w:rsid w:val="00CD170D"/>
    <w:rsid w:val="00CD2660"/>
    <w:rsid w:val="00CD3CA9"/>
    <w:rsid w:val="00CD4F8A"/>
    <w:rsid w:val="00CD5807"/>
    <w:rsid w:val="00CD7F31"/>
    <w:rsid w:val="00CE1D87"/>
    <w:rsid w:val="00CE1FF6"/>
    <w:rsid w:val="00CE262F"/>
    <w:rsid w:val="00CE2E4D"/>
    <w:rsid w:val="00CE3A3C"/>
    <w:rsid w:val="00CE5453"/>
    <w:rsid w:val="00CE5741"/>
    <w:rsid w:val="00CF01D4"/>
    <w:rsid w:val="00CF106D"/>
    <w:rsid w:val="00CF32BD"/>
    <w:rsid w:val="00CF3C0B"/>
    <w:rsid w:val="00CF5645"/>
    <w:rsid w:val="00CF62FD"/>
    <w:rsid w:val="00CF6642"/>
    <w:rsid w:val="00D00B3A"/>
    <w:rsid w:val="00D015B1"/>
    <w:rsid w:val="00D01D8B"/>
    <w:rsid w:val="00D0242A"/>
    <w:rsid w:val="00D02DF4"/>
    <w:rsid w:val="00D0322F"/>
    <w:rsid w:val="00D03317"/>
    <w:rsid w:val="00D038EB"/>
    <w:rsid w:val="00D04AD0"/>
    <w:rsid w:val="00D066FC"/>
    <w:rsid w:val="00D10521"/>
    <w:rsid w:val="00D12483"/>
    <w:rsid w:val="00D1334A"/>
    <w:rsid w:val="00D14A0D"/>
    <w:rsid w:val="00D16D21"/>
    <w:rsid w:val="00D17330"/>
    <w:rsid w:val="00D20621"/>
    <w:rsid w:val="00D22C0A"/>
    <w:rsid w:val="00D2383B"/>
    <w:rsid w:val="00D23C82"/>
    <w:rsid w:val="00D264F5"/>
    <w:rsid w:val="00D27867"/>
    <w:rsid w:val="00D27CF6"/>
    <w:rsid w:val="00D303BC"/>
    <w:rsid w:val="00D33939"/>
    <w:rsid w:val="00D34A7E"/>
    <w:rsid w:val="00D34EC2"/>
    <w:rsid w:val="00D3634F"/>
    <w:rsid w:val="00D36572"/>
    <w:rsid w:val="00D36ED6"/>
    <w:rsid w:val="00D401AC"/>
    <w:rsid w:val="00D41A2B"/>
    <w:rsid w:val="00D41FDE"/>
    <w:rsid w:val="00D42FA7"/>
    <w:rsid w:val="00D4365B"/>
    <w:rsid w:val="00D43A0E"/>
    <w:rsid w:val="00D43C0A"/>
    <w:rsid w:val="00D45C5F"/>
    <w:rsid w:val="00D45E18"/>
    <w:rsid w:val="00D4604F"/>
    <w:rsid w:val="00D4609F"/>
    <w:rsid w:val="00D462A7"/>
    <w:rsid w:val="00D4641F"/>
    <w:rsid w:val="00D46DE8"/>
    <w:rsid w:val="00D473DF"/>
    <w:rsid w:val="00D47F56"/>
    <w:rsid w:val="00D51F9F"/>
    <w:rsid w:val="00D52C8E"/>
    <w:rsid w:val="00D56980"/>
    <w:rsid w:val="00D56A3B"/>
    <w:rsid w:val="00D5710A"/>
    <w:rsid w:val="00D60CB1"/>
    <w:rsid w:val="00D61AFE"/>
    <w:rsid w:val="00D61D62"/>
    <w:rsid w:val="00D6415D"/>
    <w:rsid w:val="00D67B49"/>
    <w:rsid w:val="00D70A13"/>
    <w:rsid w:val="00D720AC"/>
    <w:rsid w:val="00D726D2"/>
    <w:rsid w:val="00D7432F"/>
    <w:rsid w:val="00D74783"/>
    <w:rsid w:val="00D75756"/>
    <w:rsid w:val="00D768B4"/>
    <w:rsid w:val="00D82A19"/>
    <w:rsid w:val="00D83255"/>
    <w:rsid w:val="00D8539E"/>
    <w:rsid w:val="00D85A23"/>
    <w:rsid w:val="00D91157"/>
    <w:rsid w:val="00D91835"/>
    <w:rsid w:val="00D9281E"/>
    <w:rsid w:val="00D94E98"/>
    <w:rsid w:val="00D95141"/>
    <w:rsid w:val="00D96156"/>
    <w:rsid w:val="00D96FEA"/>
    <w:rsid w:val="00DA10DB"/>
    <w:rsid w:val="00DA1D71"/>
    <w:rsid w:val="00DA369D"/>
    <w:rsid w:val="00DA44EF"/>
    <w:rsid w:val="00DA4FF8"/>
    <w:rsid w:val="00DA5BB1"/>
    <w:rsid w:val="00DA722D"/>
    <w:rsid w:val="00DB0073"/>
    <w:rsid w:val="00DB2BFF"/>
    <w:rsid w:val="00DB32F8"/>
    <w:rsid w:val="00DB3ECC"/>
    <w:rsid w:val="00DB4266"/>
    <w:rsid w:val="00DB69AB"/>
    <w:rsid w:val="00DC0946"/>
    <w:rsid w:val="00DC1C88"/>
    <w:rsid w:val="00DC22D1"/>
    <w:rsid w:val="00DC5326"/>
    <w:rsid w:val="00DC7C6B"/>
    <w:rsid w:val="00DD1ACF"/>
    <w:rsid w:val="00DD1D44"/>
    <w:rsid w:val="00DD233C"/>
    <w:rsid w:val="00DD2AF0"/>
    <w:rsid w:val="00DD3961"/>
    <w:rsid w:val="00DD3A00"/>
    <w:rsid w:val="00DD6CCC"/>
    <w:rsid w:val="00DD6DA6"/>
    <w:rsid w:val="00DD72D7"/>
    <w:rsid w:val="00DD7B16"/>
    <w:rsid w:val="00DE1118"/>
    <w:rsid w:val="00DE2068"/>
    <w:rsid w:val="00DE350D"/>
    <w:rsid w:val="00DE38B4"/>
    <w:rsid w:val="00DE3CD4"/>
    <w:rsid w:val="00DE46FE"/>
    <w:rsid w:val="00DE53B4"/>
    <w:rsid w:val="00DE555B"/>
    <w:rsid w:val="00DE5C2F"/>
    <w:rsid w:val="00DE6CFD"/>
    <w:rsid w:val="00DE7548"/>
    <w:rsid w:val="00DE78B9"/>
    <w:rsid w:val="00DF1B3D"/>
    <w:rsid w:val="00DF3868"/>
    <w:rsid w:val="00DF4D00"/>
    <w:rsid w:val="00DF58C5"/>
    <w:rsid w:val="00DF770C"/>
    <w:rsid w:val="00E00EF8"/>
    <w:rsid w:val="00E00FBD"/>
    <w:rsid w:val="00E01450"/>
    <w:rsid w:val="00E01E50"/>
    <w:rsid w:val="00E020B5"/>
    <w:rsid w:val="00E046C4"/>
    <w:rsid w:val="00E05AC2"/>
    <w:rsid w:val="00E06713"/>
    <w:rsid w:val="00E06F7B"/>
    <w:rsid w:val="00E07255"/>
    <w:rsid w:val="00E10594"/>
    <w:rsid w:val="00E125FB"/>
    <w:rsid w:val="00E1272B"/>
    <w:rsid w:val="00E141ED"/>
    <w:rsid w:val="00E15891"/>
    <w:rsid w:val="00E16A18"/>
    <w:rsid w:val="00E20953"/>
    <w:rsid w:val="00E22389"/>
    <w:rsid w:val="00E25195"/>
    <w:rsid w:val="00E255A0"/>
    <w:rsid w:val="00E25BFC"/>
    <w:rsid w:val="00E264F3"/>
    <w:rsid w:val="00E346B2"/>
    <w:rsid w:val="00E36ACD"/>
    <w:rsid w:val="00E37971"/>
    <w:rsid w:val="00E4161E"/>
    <w:rsid w:val="00E41933"/>
    <w:rsid w:val="00E433CD"/>
    <w:rsid w:val="00E44A37"/>
    <w:rsid w:val="00E44E88"/>
    <w:rsid w:val="00E44FEA"/>
    <w:rsid w:val="00E4769A"/>
    <w:rsid w:val="00E506FB"/>
    <w:rsid w:val="00E509FE"/>
    <w:rsid w:val="00E51B5F"/>
    <w:rsid w:val="00E52602"/>
    <w:rsid w:val="00E52ADC"/>
    <w:rsid w:val="00E530B7"/>
    <w:rsid w:val="00E53B10"/>
    <w:rsid w:val="00E54208"/>
    <w:rsid w:val="00E54BC0"/>
    <w:rsid w:val="00E55477"/>
    <w:rsid w:val="00E554B9"/>
    <w:rsid w:val="00E56758"/>
    <w:rsid w:val="00E56D59"/>
    <w:rsid w:val="00E56F60"/>
    <w:rsid w:val="00E57024"/>
    <w:rsid w:val="00E57868"/>
    <w:rsid w:val="00E57C48"/>
    <w:rsid w:val="00E60E6B"/>
    <w:rsid w:val="00E61BC9"/>
    <w:rsid w:val="00E62E4D"/>
    <w:rsid w:val="00E63E22"/>
    <w:rsid w:val="00E64601"/>
    <w:rsid w:val="00E64A37"/>
    <w:rsid w:val="00E66A92"/>
    <w:rsid w:val="00E66AE8"/>
    <w:rsid w:val="00E66D62"/>
    <w:rsid w:val="00E700CE"/>
    <w:rsid w:val="00E714AE"/>
    <w:rsid w:val="00E71861"/>
    <w:rsid w:val="00E71E7B"/>
    <w:rsid w:val="00E7272E"/>
    <w:rsid w:val="00E735BD"/>
    <w:rsid w:val="00E73EC7"/>
    <w:rsid w:val="00E75488"/>
    <w:rsid w:val="00E7566E"/>
    <w:rsid w:val="00E7657B"/>
    <w:rsid w:val="00E77915"/>
    <w:rsid w:val="00E824BA"/>
    <w:rsid w:val="00E82AC5"/>
    <w:rsid w:val="00E843A8"/>
    <w:rsid w:val="00E8518C"/>
    <w:rsid w:val="00E85D6D"/>
    <w:rsid w:val="00E86645"/>
    <w:rsid w:val="00E86CC4"/>
    <w:rsid w:val="00E87A62"/>
    <w:rsid w:val="00E90578"/>
    <w:rsid w:val="00E91D2D"/>
    <w:rsid w:val="00E92645"/>
    <w:rsid w:val="00E92ED2"/>
    <w:rsid w:val="00E946FE"/>
    <w:rsid w:val="00E9561B"/>
    <w:rsid w:val="00E979CC"/>
    <w:rsid w:val="00EA0B21"/>
    <w:rsid w:val="00EA1260"/>
    <w:rsid w:val="00EA18F0"/>
    <w:rsid w:val="00EA1C83"/>
    <w:rsid w:val="00EA21C3"/>
    <w:rsid w:val="00EA2230"/>
    <w:rsid w:val="00EA225E"/>
    <w:rsid w:val="00EA24AC"/>
    <w:rsid w:val="00EA3531"/>
    <w:rsid w:val="00EA55B0"/>
    <w:rsid w:val="00EA63E4"/>
    <w:rsid w:val="00EA67B4"/>
    <w:rsid w:val="00EB058C"/>
    <w:rsid w:val="00EB0AFD"/>
    <w:rsid w:val="00EB1CCA"/>
    <w:rsid w:val="00EB1FFC"/>
    <w:rsid w:val="00EB24C8"/>
    <w:rsid w:val="00EB26BA"/>
    <w:rsid w:val="00EB46AC"/>
    <w:rsid w:val="00EC0123"/>
    <w:rsid w:val="00EC202B"/>
    <w:rsid w:val="00EC2373"/>
    <w:rsid w:val="00EC2A7E"/>
    <w:rsid w:val="00EC2AF8"/>
    <w:rsid w:val="00EC37AC"/>
    <w:rsid w:val="00EC5568"/>
    <w:rsid w:val="00EC55C9"/>
    <w:rsid w:val="00EC6D3B"/>
    <w:rsid w:val="00ED138F"/>
    <w:rsid w:val="00ED26A5"/>
    <w:rsid w:val="00ED2E38"/>
    <w:rsid w:val="00ED330D"/>
    <w:rsid w:val="00ED33FD"/>
    <w:rsid w:val="00ED37F5"/>
    <w:rsid w:val="00ED3B57"/>
    <w:rsid w:val="00ED54F2"/>
    <w:rsid w:val="00ED5F11"/>
    <w:rsid w:val="00ED6836"/>
    <w:rsid w:val="00ED6A47"/>
    <w:rsid w:val="00ED6B70"/>
    <w:rsid w:val="00ED6BC6"/>
    <w:rsid w:val="00ED77B7"/>
    <w:rsid w:val="00EE13ED"/>
    <w:rsid w:val="00EE1EFA"/>
    <w:rsid w:val="00EE2214"/>
    <w:rsid w:val="00EE2683"/>
    <w:rsid w:val="00EE2C0F"/>
    <w:rsid w:val="00EE5EC9"/>
    <w:rsid w:val="00EE6BA1"/>
    <w:rsid w:val="00EE7CC5"/>
    <w:rsid w:val="00EE7D2E"/>
    <w:rsid w:val="00EF5EDD"/>
    <w:rsid w:val="00EF73F7"/>
    <w:rsid w:val="00F003D1"/>
    <w:rsid w:val="00F006DE"/>
    <w:rsid w:val="00F00FE5"/>
    <w:rsid w:val="00F01636"/>
    <w:rsid w:val="00F01FDA"/>
    <w:rsid w:val="00F0256E"/>
    <w:rsid w:val="00F079F5"/>
    <w:rsid w:val="00F07BB0"/>
    <w:rsid w:val="00F104F7"/>
    <w:rsid w:val="00F10A9F"/>
    <w:rsid w:val="00F10E48"/>
    <w:rsid w:val="00F11836"/>
    <w:rsid w:val="00F11ACD"/>
    <w:rsid w:val="00F128C3"/>
    <w:rsid w:val="00F12CA0"/>
    <w:rsid w:val="00F14248"/>
    <w:rsid w:val="00F14446"/>
    <w:rsid w:val="00F15A2F"/>
    <w:rsid w:val="00F15E29"/>
    <w:rsid w:val="00F164FB"/>
    <w:rsid w:val="00F17A14"/>
    <w:rsid w:val="00F20DC7"/>
    <w:rsid w:val="00F213F0"/>
    <w:rsid w:val="00F2203A"/>
    <w:rsid w:val="00F24081"/>
    <w:rsid w:val="00F25240"/>
    <w:rsid w:val="00F256DD"/>
    <w:rsid w:val="00F25ACA"/>
    <w:rsid w:val="00F2601D"/>
    <w:rsid w:val="00F26E34"/>
    <w:rsid w:val="00F2702D"/>
    <w:rsid w:val="00F30E00"/>
    <w:rsid w:val="00F312B0"/>
    <w:rsid w:val="00F3417E"/>
    <w:rsid w:val="00F34215"/>
    <w:rsid w:val="00F3518C"/>
    <w:rsid w:val="00F35B28"/>
    <w:rsid w:val="00F35BC7"/>
    <w:rsid w:val="00F35E8C"/>
    <w:rsid w:val="00F361AA"/>
    <w:rsid w:val="00F36398"/>
    <w:rsid w:val="00F36E1C"/>
    <w:rsid w:val="00F40693"/>
    <w:rsid w:val="00F40CFE"/>
    <w:rsid w:val="00F417CD"/>
    <w:rsid w:val="00F41F9C"/>
    <w:rsid w:val="00F42BF3"/>
    <w:rsid w:val="00F42D9A"/>
    <w:rsid w:val="00F47497"/>
    <w:rsid w:val="00F47B4E"/>
    <w:rsid w:val="00F50F6B"/>
    <w:rsid w:val="00F50FC2"/>
    <w:rsid w:val="00F52487"/>
    <w:rsid w:val="00F5298F"/>
    <w:rsid w:val="00F5561D"/>
    <w:rsid w:val="00F5573A"/>
    <w:rsid w:val="00F56435"/>
    <w:rsid w:val="00F56713"/>
    <w:rsid w:val="00F568EF"/>
    <w:rsid w:val="00F573E5"/>
    <w:rsid w:val="00F5792F"/>
    <w:rsid w:val="00F61096"/>
    <w:rsid w:val="00F619B1"/>
    <w:rsid w:val="00F62AC6"/>
    <w:rsid w:val="00F63BF7"/>
    <w:rsid w:val="00F63DE0"/>
    <w:rsid w:val="00F64CBB"/>
    <w:rsid w:val="00F64E38"/>
    <w:rsid w:val="00F67122"/>
    <w:rsid w:val="00F67336"/>
    <w:rsid w:val="00F70060"/>
    <w:rsid w:val="00F70BBE"/>
    <w:rsid w:val="00F70FB8"/>
    <w:rsid w:val="00F766F1"/>
    <w:rsid w:val="00F82D8B"/>
    <w:rsid w:val="00F83204"/>
    <w:rsid w:val="00F83D88"/>
    <w:rsid w:val="00F862F2"/>
    <w:rsid w:val="00F8647E"/>
    <w:rsid w:val="00F87D2D"/>
    <w:rsid w:val="00F90073"/>
    <w:rsid w:val="00F904B0"/>
    <w:rsid w:val="00F920D1"/>
    <w:rsid w:val="00F923B4"/>
    <w:rsid w:val="00F926FD"/>
    <w:rsid w:val="00F95299"/>
    <w:rsid w:val="00FA06BD"/>
    <w:rsid w:val="00FA2171"/>
    <w:rsid w:val="00FA218A"/>
    <w:rsid w:val="00FA3E6F"/>
    <w:rsid w:val="00FA4706"/>
    <w:rsid w:val="00FA595F"/>
    <w:rsid w:val="00FA6528"/>
    <w:rsid w:val="00FA6AE5"/>
    <w:rsid w:val="00FB050B"/>
    <w:rsid w:val="00FB16E5"/>
    <w:rsid w:val="00FB1BFC"/>
    <w:rsid w:val="00FB27D8"/>
    <w:rsid w:val="00FB291B"/>
    <w:rsid w:val="00FB3525"/>
    <w:rsid w:val="00FB355C"/>
    <w:rsid w:val="00FB45D5"/>
    <w:rsid w:val="00FB6603"/>
    <w:rsid w:val="00FC18A2"/>
    <w:rsid w:val="00FC1AC5"/>
    <w:rsid w:val="00FC1C7F"/>
    <w:rsid w:val="00FC2433"/>
    <w:rsid w:val="00FC2B57"/>
    <w:rsid w:val="00FC4CB7"/>
    <w:rsid w:val="00FC5141"/>
    <w:rsid w:val="00FC5252"/>
    <w:rsid w:val="00FC6E42"/>
    <w:rsid w:val="00FC76C5"/>
    <w:rsid w:val="00FC7E1C"/>
    <w:rsid w:val="00FC7F44"/>
    <w:rsid w:val="00FD0FB1"/>
    <w:rsid w:val="00FD11D2"/>
    <w:rsid w:val="00FD241A"/>
    <w:rsid w:val="00FD2574"/>
    <w:rsid w:val="00FD2687"/>
    <w:rsid w:val="00FD4086"/>
    <w:rsid w:val="00FD4F32"/>
    <w:rsid w:val="00FE0D6B"/>
    <w:rsid w:val="00FE17D7"/>
    <w:rsid w:val="00FE2F23"/>
    <w:rsid w:val="00FE3FE1"/>
    <w:rsid w:val="00FE5939"/>
    <w:rsid w:val="00FE63C2"/>
    <w:rsid w:val="00FE6A65"/>
    <w:rsid w:val="00FE7185"/>
    <w:rsid w:val="00FE72A7"/>
    <w:rsid w:val="00FE7A86"/>
    <w:rsid w:val="00FF0C82"/>
    <w:rsid w:val="00FF1A86"/>
    <w:rsid w:val="00FF1A8B"/>
    <w:rsid w:val="00FF1B42"/>
    <w:rsid w:val="00FF72FC"/>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9FA4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Cambria" w:hAnsi="Cambria" w:cs="Times New Roman"/>
        <w:lang w:val="en-US" w:eastAsia="en-US"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qFormat="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71EC5"/>
    <w:pPr>
      <w:spacing w:before="240" w:after="240" w:line="360" w:lineRule="auto"/>
      <w:contextualSpacing/>
    </w:pPr>
    <w:rPr>
      <w:rFonts w:ascii="Arial" w:eastAsia="Times New Roman" w:hAnsi="Arial"/>
      <w:sz w:val="28"/>
      <w:szCs w:val="24"/>
      <w:lang w:val="en-CA"/>
    </w:rPr>
  </w:style>
  <w:style w:type="paragraph" w:styleId="Heading1">
    <w:name w:val="heading 1"/>
    <w:basedOn w:val="Normal"/>
    <w:next w:val="Normal"/>
    <w:link w:val="Heading1Char"/>
    <w:autoRedefine/>
    <w:qFormat/>
    <w:rsid w:val="003140A0"/>
    <w:pPr>
      <w:keepNext/>
      <w:spacing w:after="120"/>
      <w:outlineLvl w:val="0"/>
    </w:pPr>
    <w:rPr>
      <w:b/>
      <w:bCs/>
      <w:noProof/>
      <w:snapToGrid w:val="0"/>
    </w:rPr>
  </w:style>
  <w:style w:type="paragraph" w:styleId="Heading2">
    <w:name w:val="heading 2"/>
    <w:basedOn w:val="Normal"/>
    <w:next w:val="Normal"/>
    <w:link w:val="Heading2Char"/>
    <w:autoRedefine/>
    <w:qFormat/>
    <w:rsid w:val="00247466"/>
    <w:pPr>
      <w:keepNext/>
      <w:keepLines/>
      <w:widowControl w:val="0"/>
      <w:numPr>
        <w:ilvl w:val="1"/>
        <w:numId w:val="4"/>
      </w:numPr>
      <w:spacing w:after="120"/>
      <w:outlineLvl w:val="1"/>
    </w:pPr>
    <w:rPr>
      <w:rFonts w:ascii="Arial Bold" w:hAnsi="Arial Bold" w:cs="Arial"/>
      <w:b/>
      <w:bCs/>
      <w:iCs/>
      <w:sz w:val="24"/>
      <w:lang w:val="en-US"/>
    </w:rPr>
  </w:style>
  <w:style w:type="paragraph" w:styleId="Heading3">
    <w:name w:val="heading 3"/>
    <w:basedOn w:val="Normal"/>
    <w:next w:val="Normal"/>
    <w:link w:val="Heading3Char"/>
    <w:autoRedefine/>
    <w:qFormat/>
    <w:rsid w:val="005C168D"/>
    <w:pPr>
      <w:keepNext/>
      <w:numPr>
        <w:ilvl w:val="2"/>
        <w:numId w:val="4"/>
      </w:numPr>
      <w:tabs>
        <w:tab w:val="left" w:pos="2610"/>
      </w:tabs>
      <w:outlineLvl w:val="2"/>
    </w:pPr>
    <w:rPr>
      <w:b/>
      <w:sz w:val="24"/>
      <w:lang w:val="en-US"/>
    </w:rPr>
  </w:style>
  <w:style w:type="paragraph" w:styleId="Heading4">
    <w:name w:val="heading 4"/>
    <w:basedOn w:val="Normal"/>
    <w:next w:val="Normal"/>
    <w:link w:val="Heading4Char"/>
    <w:autoRedefine/>
    <w:qFormat/>
    <w:rsid w:val="005E62C9"/>
    <w:pPr>
      <w:keepNext/>
      <w:tabs>
        <w:tab w:val="center" w:pos="1560"/>
      </w:tabs>
      <w:spacing w:before="0"/>
      <w:outlineLvl w:val="3"/>
    </w:pPr>
    <w:rPr>
      <w:b/>
      <w:bCs/>
      <w:sz w:val="24"/>
    </w:rPr>
  </w:style>
  <w:style w:type="paragraph" w:styleId="Heading5">
    <w:name w:val="heading 5"/>
    <w:basedOn w:val="Normal"/>
    <w:next w:val="Normal"/>
    <w:link w:val="Heading5Char"/>
    <w:autoRedefine/>
    <w:rsid w:val="00BC3F57"/>
    <w:pPr>
      <w:numPr>
        <w:ilvl w:val="4"/>
        <w:numId w:val="4"/>
      </w:numPr>
      <w:spacing w:after="60"/>
      <w:outlineLvl w:val="4"/>
    </w:pPr>
    <w:rPr>
      <w:bCs/>
      <w:iCs/>
      <w:sz w:val="20"/>
      <w:szCs w:val="26"/>
    </w:rPr>
  </w:style>
  <w:style w:type="paragraph" w:styleId="Heading6">
    <w:name w:val="heading 6"/>
    <w:basedOn w:val="Normal"/>
    <w:next w:val="Normal"/>
    <w:link w:val="Heading6Char"/>
    <w:autoRedefine/>
    <w:rsid w:val="00BC3F57"/>
    <w:pPr>
      <w:numPr>
        <w:ilvl w:val="5"/>
        <w:numId w:val="4"/>
      </w:numPr>
      <w:spacing w:after="60"/>
      <w:outlineLvl w:val="5"/>
    </w:pPr>
    <w:rPr>
      <w:bCs/>
      <w:sz w:val="20"/>
      <w:szCs w:val="22"/>
    </w:rPr>
  </w:style>
  <w:style w:type="paragraph" w:styleId="Heading7">
    <w:name w:val="heading 7"/>
    <w:basedOn w:val="Normal"/>
    <w:next w:val="Normal"/>
    <w:link w:val="Heading7Char"/>
    <w:autoRedefine/>
    <w:rsid w:val="00BC3F57"/>
    <w:pPr>
      <w:numPr>
        <w:ilvl w:val="6"/>
        <w:numId w:val="4"/>
      </w:numPr>
      <w:spacing w:after="60"/>
      <w:outlineLvl w:val="6"/>
    </w:pPr>
    <w:rPr>
      <w:sz w:val="20"/>
    </w:rPr>
  </w:style>
  <w:style w:type="paragraph" w:styleId="Heading8">
    <w:name w:val="heading 8"/>
    <w:basedOn w:val="Normal"/>
    <w:next w:val="Normal"/>
    <w:link w:val="Heading8Char"/>
    <w:autoRedefine/>
    <w:rsid w:val="00BC3F57"/>
    <w:pPr>
      <w:numPr>
        <w:ilvl w:val="7"/>
        <w:numId w:val="4"/>
      </w:numPr>
      <w:spacing w:after="60"/>
      <w:outlineLvl w:val="7"/>
    </w:pPr>
    <w:rPr>
      <w:iCs/>
      <w:sz w:val="20"/>
    </w:rPr>
  </w:style>
  <w:style w:type="paragraph" w:styleId="Heading9">
    <w:name w:val="heading 9"/>
    <w:basedOn w:val="Normal"/>
    <w:next w:val="Normal"/>
    <w:link w:val="Heading9Char"/>
    <w:autoRedefine/>
    <w:rsid w:val="00BC3F57"/>
    <w:pPr>
      <w:numPr>
        <w:ilvl w:val="8"/>
        <w:numId w:val="4"/>
      </w:numPr>
      <w:spacing w:after="60"/>
      <w:outlineLvl w:val="8"/>
    </w:pPr>
    <w:rPr>
      <w:rFonts w:cs="Arial"/>
      <w:sz w:val="20"/>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3140A0"/>
    <w:rPr>
      <w:rFonts w:ascii="Arial" w:eastAsia="Times New Roman" w:hAnsi="Arial" w:cs="Times New Roman"/>
      <w:b/>
      <w:bCs/>
      <w:noProof/>
      <w:snapToGrid w:val="0"/>
      <w:sz w:val="28"/>
      <w:lang w:val="en-CA"/>
    </w:rPr>
  </w:style>
  <w:style w:type="character" w:customStyle="1" w:styleId="Heading2Char">
    <w:name w:val="Heading 2 Char"/>
    <w:link w:val="Heading2"/>
    <w:rsid w:val="00247466"/>
    <w:rPr>
      <w:rFonts w:ascii="Arial Bold" w:eastAsia="Times New Roman" w:hAnsi="Arial Bold" w:cs="Arial"/>
      <w:b/>
      <w:bCs/>
      <w:iCs/>
      <w:sz w:val="24"/>
      <w:szCs w:val="24"/>
    </w:rPr>
  </w:style>
  <w:style w:type="character" w:customStyle="1" w:styleId="Heading3Char">
    <w:name w:val="Heading 3 Char"/>
    <w:link w:val="Heading3"/>
    <w:rsid w:val="005C168D"/>
    <w:rPr>
      <w:rFonts w:ascii="Arial" w:eastAsia="Times New Roman" w:hAnsi="Arial" w:cs="Times New Roman"/>
      <w:b/>
    </w:rPr>
  </w:style>
  <w:style w:type="character" w:customStyle="1" w:styleId="Heading4Char">
    <w:name w:val="Heading 4 Char"/>
    <w:link w:val="Heading4"/>
    <w:rsid w:val="005E62C9"/>
    <w:rPr>
      <w:rFonts w:ascii="Arial" w:eastAsia="Times New Roman" w:hAnsi="Arial" w:cs="Times New Roman"/>
      <w:b/>
      <w:bCs/>
      <w:lang w:val="en-CA"/>
    </w:rPr>
  </w:style>
  <w:style w:type="character" w:customStyle="1" w:styleId="Heading5Char">
    <w:name w:val="Heading 5 Char"/>
    <w:link w:val="Heading5"/>
    <w:rsid w:val="00BC3F57"/>
    <w:rPr>
      <w:rFonts w:ascii="Arial" w:eastAsia="Times New Roman" w:hAnsi="Arial" w:cs="Times New Roman"/>
      <w:bCs/>
      <w:iCs/>
      <w:sz w:val="20"/>
      <w:szCs w:val="26"/>
      <w:lang w:val="en-CA"/>
    </w:rPr>
  </w:style>
  <w:style w:type="character" w:customStyle="1" w:styleId="Heading6Char">
    <w:name w:val="Heading 6 Char"/>
    <w:link w:val="Heading6"/>
    <w:rsid w:val="00BC3F57"/>
    <w:rPr>
      <w:rFonts w:ascii="Arial" w:eastAsia="Times New Roman" w:hAnsi="Arial" w:cs="Times New Roman"/>
      <w:bCs/>
      <w:sz w:val="20"/>
      <w:szCs w:val="22"/>
      <w:lang w:val="en-CA"/>
    </w:rPr>
  </w:style>
  <w:style w:type="character" w:customStyle="1" w:styleId="Heading7Char">
    <w:name w:val="Heading 7 Char"/>
    <w:link w:val="Heading7"/>
    <w:rsid w:val="00BC3F57"/>
    <w:rPr>
      <w:rFonts w:ascii="Arial" w:eastAsia="Times New Roman" w:hAnsi="Arial" w:cs="Times New Roman"/>
      <w:sz w:val="20"/>
      <w:lang w:val="en-CA"/>
    </w:rPr>
  </w:style>
  <w:style w:type="character" w:customStyle="1" w:styleId="Heading8Char">
    <w:name w:val="Heading 8 Char"/>
    <w:link w:val="Heading8"/>
    <w:rsid w:val="00BC3F57"/>
    <w:rPr>
      <w:rFonts w:ascii="Arial" w:eastAsia="Times New Roman" w:hAnsi="Arial" w:cs="Times New Roman"/>
      <w:iCs/>
      <w:sz w:val="20"/>
      <w:lang w:val="en-CA"/>
    </w:rPr>
  </w:style>
  <w:style w:type="character" w:customStyle="1" w:styleId="Heading9Char">
    <w:name w:val="Heading 9 Char"/>
    <w:link w:val="Heading9"/>
    <w:rsid w:val="00BC3F57"/>
    <w:rPr>
      <w:rFonts w:ascii="Arial" w:eastAsia="Times New Roman" w:hAnsi="Arial" w:cs="Arial"/>
      <w:sz w:val="20"/>
      <w:szCs w:val="22"/>
      <w:lang w:val="en-CA"/>
    </w:rPr>
  </w:style>
  <w:style w:type="paragraph" w:styleId="Header">
    <w:name w:val="header"/>
    <w:basedOn w:val="Normal"/>
    <w:link w:val="HeaderChar"/>
    <w:rsid w:val="00895C64"/>
    <w:pPr>
      <w:pBdr>
        <w:bottom w:val="single" w:sz="4" w:space="1" w:color="auto"/>
      </w:pBdr>
      <w:tabs>
        <w:tab w:val="left" w:pos="5760"/>
      </w:tabs>
      <w:spacing w:before="0" w:after="0"/>
    </w:pPr>
    <w:rPr>
      <w:sz w:val="24"/>
    </w:rPr>
  </w:style>
  <w:style w:type="character" w:customStyle="1" w:styleId="HeaderChar">
    <w:name w:val="Header Char"/>
    <w:link w:val="Header"/>
    <w:rsid w:val="00895C64"/>
    <w:rPr>
      <w:rFonts w:ascii="Arial" w:eastAsia="Times New Roman" w:hAnsi="Arial" w:cs="Times New Roman"/>
      <w:lang w:val="en-CA"/>
    </w:rPr>
  </w:style>
  <w:style w:type="paragraph" w:styleId="TOC1">
    <w:name w:val="toc 1"/>
    <w:basedOn w:val="Normal"/>
    <w:next w:val="Normal"/>
    <w:link w:val="TOC1Char"/>
    <w:autoRedefine/>
    <w:uiPriority w:val="39"/>
    <w:qFormat/>
    <w:rsid w:val="00BA5839"/>
    <w:pPr>
      <w:tabs>
        <w:tab w:val="left" w:pos="480"/>
        <w:tab w:val="left" w:pos="540"/>
        <w:tab w:val="right" w:leader="dot" w:pos="9360"/>
      </w:tabs>
      <w:spacing w:after="120"/>
      <w:ind w:right="86"/>
    </w:pPr>
    <w:rPr>
      <w:rFonts w:cs="Arial"/>
      <w:b/>
      <w:noProof/>
    </w:rPr>
  </w:style>
  <w:style w:type="paragraph" w:styleId="TOC7">
    <w:name w:val="toc 7"/>
    <w:basedOn w:val="Normal"/>
    <w:next w:val="Normal"/>
    <w:autoRedefine/>
    <w:uiPriority w:val="39"/>
    <w:rsid w:val="00BC3F57"/>
    <w:pPr>
      <w:ind w:left="1320"/>
    </w:pPr>
  </w:style>
  <w:style w:type="character" w:styleId="Hyperlink">
    <w:name w:val="Hyperlink"/>
    <w:uiPriority w:val="99"/>
    <w:qFormat/>
    <w:rsid w:val="00BC3F57"/>
    <w:rPr>
      <w:color w:val="0000FF"/>
      <w:u w:val="single"/>
    </w:rPr>
  </w:style>
  <w:style w:type="paragraph" w:styleId="TOC2">
    <w:name w:val="toc 2"/>
    <w:basedOn w:val="Normal"/>
    <w:next w:val="Normal"/>
    <w:autoRedefine/>
    <w:uiPriority w:val="39"/>
    <w:qFormat/>
    <w:rsid w:val="00BA5839"/>
    <w:pPr>
      <w:tabs>
        <w:tab w:val="left" w:pos="720"/>
        <w:tab w:val="left" w:pos="766"/>
        <w:tab w:val="right" w:leader="dot" w:pos="9360"/>
      </w:tabs>
      <w:spacing w:before="120" w:after="120"/>
      <w:ind w:left="216" w:right="86"/>
    </w:pPr>
    <w:rPr>
      <w:noProof/>
      <w:sz w:val="24"/>
    </w:rPr>
  </w:style>
  <w:style w:type="paragraph" w:styleId="TOC3">
    <w:name w:val="toc 3"/>
    <w:basedOn w:val="Normal"/>
    <w:next w:val="Normal"/>
    <w:autoRedefine/>
    <w:uiPriority w:val="39"/>
    <w:rsid w:val="003A7AD9"/>
    <w:pPr>
      <w:ind w:left="442"/>
    </w:pPr>
  </w:style>
  <w:style w:type="paragraph" w:styleId="TOC4">
    <w:name w:val="toc 4"/>
    <w:basedOn w:val="Normal"/>
    <w:next w:val="Normal"/>
    <w:autoRedefine/>
    <w:uiPriority w:val="39"/>
    <w:rsid w:val="00BC3F57"/>
    <w:pPr>
      <w:ind w:left="720"/>
    </w:pPr>
    <w:rPr>
      <w:rFonts w:ascii="Times New Roman" w:hAnsi="Times New Roman"/>
      <w:sz w:val="24"/>
    </w:rPr>
  </w:style>
  <w:style w:type="paragraph" w:customStyle="1" w:styleId="Subtitletenderdocument">
    <w:name w:val="Subtitle tender document"/>
    <w:basedOn w:val="Subtitle"/>
    <w:qFormat/>
    <w:rsid w:val="00190138"/>
    <w:pPr>
      <w:spacing w:before="1440"/>
    </w:pPr>
    <w:rPr>
      <w:sz w:val="28"/>
    </w:rPr>
  </w:style>
  <w:style w:type="paragraph" w:styleId="TOC5">
    <w:name w:val="toc 5"/>
    <w:basedOn w:val="Normal"/>
    <w:next w:val="Normal"/>
    <w:autoRedefine/>
    <w:uiPriority w:val="39"/>
    <w:rsid w:val="00BC3F57"/>
    <w:pPr>
      <w:ind w:left="960"/>
    </w:pPr>
    <w:rPr>
      <w:rFonts w:ascii="Times New Roman" w:hAnsi="Times New Roman"/>
      <w:sz w:val="24"/>
    </w:rPr>
  </w:style>
  <w:style w:type="paragraph" w:styleId="TOC6">
    <w:name w:val="toc 6"/>
    <w:basedOn w:val="Normal"/>
    <w:next w:val="Normal"/>
    <w:autoRedefine/>
    <w:uiPriority w:val="39"/>
    <w:rsid w:val="00BC3F57"/>
    <w:pPr>
      <w:ind w:left="1200"/>
    </w:pPr>
    <w:rPr>
      <w:rFonts w:ascii="Times New Roman" w:hAnsi="Times New Roman"/>
      <w:sz w:val="24"/>
    </w:rPr>
  </w:style>
  <w:style w:type="paragraph" w:styleId="TOC8">
    <w:name w:val="toc 8"/>
    <w:basedOn w:val="Normal"/>
    <w:next w:val="Normal"/>
    <w:autoRedefine/>
    <w:uiPriority w:val="39"/>
    <w:rsid w:val="00BC3F57"/>
    <w:pPr>
      <w:ind w:left="1680"/>
    </w:pPr>
    <w:rPr>
      <w:rFonts w:ascii="Times New Roman" w:hAnsi="Times New Roman"/>
      <w:sz w:val="24"/>
    </w:rPr>
  </w:style>
  <w:style w:type="paragraph" w:styleId="TOC9">
    <w:name w:val="toc 9"/>
    <w:basedOn w:val="Normal"/>
    <w:next w:val="Normal"/>
    <w:autoRedefine/>
    <w:uiPriority w:val="39"/>
    <w:rsid w:val="00BC3F57"/>
    <w:pPr>
      <w:ind w:left="1920"/>
    </w:pPr>
    <w:rPr>
      <w:rFonts w:ascii="Times New Roman" w:hAnsi="Times New Roman"/>
      <w:sz w:val="24"/>
    </w:rPr>
  </w:style>
  <w:style w:type="paragraph" w:styleId="BalloonText">
    <w:name w:val="Balloon Text"/>
    <w:basedOn w:val="Normal"/>
    <w:link w:val="BalloonTextChar"/>
    <w:semiHidden/>
    <w:unhideWhenUsed/>
    <w:rsid w:val="00BC3F57"/>
    <w:rPr>
      <w:rFonts w:ascii="Lucida Grande" w:hAnsi="Lucida Grande"/>
      <w:sz w:val="18"/>
      <w:szCs w:val="18"/>
    </w:rPr>
  </w:style>
  <w:style w:type="character" w:customStyle="1" w:styleId="BalloonTextChar">
    <w:name w:val="Balloon Text Char"/>
    <w:link w:val="BalloonText"/>
    <w:uiPriority w:val="99"/>
    <w:semiHidden/>
    <w:rsid w:val="00BC3F57"/>
    <w:rPr>
      <w:rFonts w:ascii="Lucida Grande" w:eastAsia="Times New Roman" w:hAnsi="Lucida Grande" w:cs="Times New Roman"/>
      <w:sz w:val="18"/>
      <w:szCs w:val="18"/>
      <w:lang w:val="en-CA"/>
    </w:rPr>
  </w:style>
  <w:style w:type="paragraph" w:styleId="ListParagraph">
    <w:name w:val="List Paragraph"/>
    <w:basedOn w:val="Normal"/>
    <w:qFormat/>
    <w:rsid w:val="00D36572"/>
    <w:pPr>
      <w:ind w:left="720"/>
    </w:pPr>
    <w:rPr>
      <w:sz w:val="24"/>
    </w:rPr>
  </w:style>
  <w:style w:type="paragraph" w:styleId="ListNumber2">
    <w:name w:val="List Number 2"/>
    <w:basedOn w:val="Normal"/>
    <w:rsid w:val="00DA369D"/>
    <w:pPr>
      <w:numPr>
        <w:ilvl w:val="3"/>
        <w:numId w:val="2"/>
      </w:numPr>
      <w:spacing w:before="120"/>
    </w:pPr>
    <w:rPr>
      <w:lang w:val="en-US"/>
    </w:rPr>
  </w:style>
  <w:style w:type="table" w:styleId="TableGrid">
    <w:name w:val="Table Grid"/>
    <w:basedOn w:val="TableNormal"/>
    <w:rsid w:val="00DA369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
    <w:name w:val="Style1"/>
    <w:rsid w:val="00DA369D"/>
    <w:pPr>
      <w:numPr>
        <w:numId w:val="1"/>
      </w:numPr>
    </w:pPr>
  </w:style>
  <w:style w:type="paragraph" w:styleId="Revision">
    <w:name w:val="Revision"/>
    <w:hidden/>
    <w:rsid w:val="002861AD"/>
    <w:rPr>
      <w:rFonts w:ascii="Arial" w:eastAsia="Times New Roman" w:hAnsi="Arial"/>
      <w:sz w:val="22"/>
      <w:szCs w:val="24"/>
      <w:lang w:val="en-CA"/>
    </w:rPr>
  </w:style>
  <w:style w:type="paragraph" w:styleId="Subtitle">
    <w:name w:val="Subtitle"/>
    <w:basedOn w:val="Normal"/>
    <w:link w:val="SubtitleChar"/>
    <w:qFormat/>
    <w:rsid w:val="007A2BBE"/>
    <w:pPr>
      <w:spacing w:before="1080" w:after="480"/>
      <w:ind w:left="1440"/>
      <w:jc w:val="center"/>
    </w:pPr>
    <w:rPr>
      <w:b/>
      <w:bCs/>
      <w:sz w:val="32"/>
      <w:lang w:val="en-US"/>
    </w:rPr>
  </w:style>
  <w:style w:type="character" w:customStyle="1" w:styleId="SubtitleChar">
    <w:name w:val="Subtitle Char"/>
    <w:link w:val="Subtitle"/>
    <w:rsid w:val="007A2BBE"/>
    <w:rPr>
      <w:rFonts w:ascii="Arial" w:eastAsia="Times New Roman" w:hAnsi="Arial"/>
      <w:b/>
      <w:bCs/>
      <w:sz w:val="32"/>
      <w:szCs w:val="24"/>
    </w:rPr>
  </w:style>
  <w:style w:type="paragraph" w:customStyle="1" w:styleId="NormalBolded">
    <w:name w:val="Normal Bolded"/>
    <w:basedOn w:val="Normal"/>
    <w:qFormat/>
    <w:rsid w:val="00B371B1"/>
    <w:rPr>
      <w:b/>
      <w:sz w:val="24"/>
      <w:lang w:val="en-US"/>
    </w:rPr>
  </w:style>
  <w:style w:type="paragraph" w:styleId="Title">
    <w:name w:val="Title"/>
    <w:basedOn w:val="Normal"/>
    <w:next w:val="Normal"/>
    <w:link w:val="TitleChar"/>
    <w:qFormat/>
    <w:rsid w:val="007A2BBE"/>
    <w:pPr>
      <w:spacing w:after="120"/>
      <w:ind w:left="1440"/>
      <w:jc w:val="center"/>
    </w:pPr>
    <w:rPr>
      <w:rFonts w:eastAsia="MS Gothic"/>
      <w:b/>
      <w:noProof/>
      <w:spacing w:val="-10"/>
      <w:kern w:val="28"/>
      <w:sz w:val="36"/>
      <w:szCs w:val="56"/>
      <w:lang w:val="en-US"/>
    </w:rPr>
  </w:style>
  <w:style w:type="character" w:customStyle="1" w:styleId="TitleChar">
    <w:name w:val="Title Char"/>
    <w:link w:val="Title"/>
    <w:rsid w:val="007A2BBE"/>
    <w:rPr>
      <w:rFonts w:ascii="Arial" w:eastAsia="MS Gothic" w:hAnsi="Arial"/>
      <w:b/>
      <w:noProof/>
      <w:spacing w:val="-10"/>
      <w:kern w:val="28"/>
      <w:sz w:val="36"/>
      <w:szCs w:val="56"/>
    </w:rPr>
  </w:style>
  <w:style w:type="character" w:customStyle="1" w:styleId="TOC1Char">
    <w:name w:val="TOC 1 Char"/>
    <w:link w:val="TOC1"/>
    <w:uiPriority w:val="39"/>
    <w:rsid w:val="00BA5839"/>
    <w:rPr>
      <w:rFonts w:ascii="Arial" w:eastAsia="Times New Roman" w:hAnsi="Arial" w:cs="Arial"/>
      <w:b/>
      <w:noProof/>
      <w:sz w:val="28"/>
      <w:lang w:val="en-CA"/>
    </w:rPr>
  </w:style>
  <w:style w:type="paragraph" w:customStyle="1" w:styleId="Normal-afterlN">
    <w:name w:val="Normal-after lN"/>
    <w:basedOn w:val="Normal"/>
    <w:qFormat/>
    <w:rsid w:val="00895C64"/>
    <w:pPr>
      <w:tabs>
        <w:tab w:val="left" w:pos="5670"/>
      </w:tabs>
      <w:ind w:left="720"/>
    </w:pPr>
    <w:rPr>
      <w:rFonts w:cs="Arial"/>
      <w:sz w:val="24"/>
    </w:rPr>
  </w:style>
  <w:style w:type="paragraph" w:styleId="TOCHeading">
    <w:name w:val="TOC Heading"/>
    <w:basedOn w:val="Heading1"/>
    <w:next w:val="Normal"/>
    <w:uiPriority w:val="39"/>
    <w:unhideWhenUsed/>
    <w:qFormat/>
    <w:rsid w:val="003D1B38"/>
    <w:pPr>
      <w:keepLines/>
      <w:outlineLvl w:val="9"/>
    </w:pPr>
    <w:rPr>
      <w:rFonts w:eastAsia="MS Gothic"/>
      <w:bCs w:val="0"/>
      <w:color w:val="000000"/>
      <w:szCs w:val="32"/>
      <w:lang w:val="en-US"/>
    </w:rPr>
  </w:style>
  <w:style w:type="paragraph" w:styleId="ListNumber">
    <w:name w:val="List Number"/>
    <w:basedOn w:val="Normal"/>
    <w:qFormat/>
    <w:rsid w:val="00877002"/>
    <w:pPr>
      <w:numPr>
        <w:ilvl w:val="3"/>
        <w:numId w:val="4"/>
      </w:numPr>
    </w:pPr>
    <w:rPr>
      <w:sz w:val="24"/>
    </w:rPr>
  </w:style>
  <w:style w:type="paragraph" w:styleId="Footer">
    <w:name w:val="footer"/>
    <w:basedOn w:val="Normal"/>
    <w:link w:val="FooterChar"/>
    <w:uiPriority w:val="99"/>
    <w:unhideWhenUsed/>
    <w:rsid w:val="00895C64"/>
    <w:pPr>
      <w:tabs>
        <w:tab w:val="center" w:pos="4680"/>
        <w:tab w:val="right" w:pos="9360"/>
      </w:tabs>
      <w:spacing w:before="0" w:after="0" w:line="240" w:lineRule="auto"/>
    </w:pPr>
  </w:style>
  <w:style w:type="character" w:customStyle="1" w:styleId="FooterChar">
    <w:name w:val="Footer Char"/>
    <w:link w:val="Footer"/>
    <w:uiPriority w:val="99"/>
    <w:rsid w:val="00895C64"/>
    <w:rPr>
      <w:rFonts w:ascii="Arial" w:eastAsia="Times New Roman" w:hAnsi="Arial" w:cs="Times New Roman"/>
      <w:sz w:val="28"/>
      <w:lang w:val="en-CA"/>
    </w:rPr>
  </w:style>
  <w:style w:type="paragraph" w:customStyle="1" w:styleId="Appendix">
    <w:name w:val="Appendix"/>
    <w:basedOn w:val="Heading1"/>
    <w:qFormat/>
    <w:rsid w:val="000C2380"/>
    <w:pPr>
      <w:pageBreakBefore/>
      <w:numPr>
        <w:numId w:val="4"/>
      </w:numPr>
      <w:contextualSpacing w:val="0"/>
    </w:pPr>
    <w:rPr>
      <w:rFonts w:cs="Arial"/>
      <w:noProof w:val="0"/>
      <w:snapToGrid/>
      <w:kern w:val="32"/>
    </w:rPr>
  </w:style>
  <w:style w:type="character" w:styleId="FollowedHyperlink">
    <w:name w:val="FollowedHyperlink"/>
    <w:semiHidden/>
    <w:unhideWhenUsed/>
    <w:rsid w:val="00A1379D"/>
    <w:rPr>
      <w:color w:val="800080"/>
      <w:u w:val="single"/>
    </w:rPr>
  </w:style>
  <w:style w:type="character" w:styleId="CommentReference">
    <w:name w:val="annotation reference"/>
    <w:semiHidden/>
    <w:unhideWhenUsed/>
    <w:rsid w:val="004A72C9"/>
    <w:rPr>
      <w:sz w:val="16"/>
      <w:szCs w:val="16"/>
    </w:rPr>
  </w:style>
  <w:style w:type="paragraph" w:styleId="CommentText">
    <w:name w:val="annotation text"/>
    <w:basedOn w:val="Normal"/>
    <w:link w:val="CommentTextChar"/>
    <w:semiHidden/>
    <w:unhideWhenUsed/>
    <w:rsid w:val="004A72C9"/>
    <w:pPr>
      <w:spacing w:line="240" w:lineRule="auto"/>
    </w:pPr>
    <w:rPr>
      <w:sz w:val="20"/>
      <w:szCs w:val="20"/>
    </w:rPr>
  </w:style>
  <w:style w:type="character" w:customStyle="1" w:styleId="CommentTextChar">
    <w:name w:val="Comment Text Char"/>
    <w:link w:val="CommentText"/>
    <w:semiHidden/>
    <w:rsid w:val="004A72C9"/>
    <w:rPr>
      <w:rFonts w:ascii="Arial" w:eastAsia="Times New Roman" w:hAnsi="Arial" w:cs="Times New Roman"/>
      <w:sz w:val="20"/>
      <w:szCs w:val="20"/>
      <w:lang w:val="en-CA"/>
    </w:rPr>
  </w:style>
  <w:style w:type="paragraph" w:styleId="CommentSubject">
    <w:name w:val="annotation subject"/>
    <w:basedOn w:val="CommentText"/>
    <w:next w:val="CommentText"/>
    <w:link w:val="CommentSubjectChar"/>
    <w:semiHidden/>
    <w:unhideWhenUsed/>
    <w:rsid w:val="004A72C9"/>
    <w:rPr>
      <w:b/>
      <w:bCs/>
    </w:rPr>
  </w:style>
  <w:style w:type="character" w:customStyle="1" w:styleId="CommentSubjectChar">
    <w:name w:val="Comment Subject Char"/>
    <w:link w:val="CommentSubject"/>
    <w:semiHidden/>
    <w:rsid w:val="004A72C9"/>
    <w:rPr>
      <w:rFonts w:ascii="Arial" w:eastAsia="Times New Roman" w:hAnsi="Arial" w:cs="Times New Roman"/>
      <w:b/>
      <w:bCs/>
      <w:sz w:val="20"/>
      <w:szCs w:val="20"/>
      <w:lang w:val="en-CA"/>
    </w:rPr>
  </w:style>
  <w:style w:type="character" w:styleId="UnresolvedMention">
    <w:name w:val="Unresolved Mention"/>
    <w:basedOn w:val="DefaultParagraphFont"/>
    <w:uiPriority w:val="99"/>
    <w:semiHidden/>
    <w:unhideWhenUsed/>
    <w:rsid w:val="002474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3073494">
      <w:bodyDiv w:val="1"/>
      <w:marLeft w:val="0"/>
      <w:marRight w:val="0"/>
      <w:marTop w:val="0"/>
      <w:marBottom w:val="0"/>
      <w:divBdr>
        <w:top w:val="none" w:sz="0" w:space="0" w:color="auto"/>
        <w:left w:val="none" w:sz="0" w:space="0" w:color="auto"/>
        <w:bottom w:val="none" w:sz="0" w:space="0" w:color="auto"/>
        <w:right w:val="none" w:sz="0" w:space="0" w:color="auto"/>
      </w:divBdr>
    </w:div>
    <w:div w:id="1141842967">
      <w:bodyDiv w:val="1"/>
      <w:marLeft w:val="0"/>
      <w:marRight w:val="0"/>
      <w:marTop w:val="0"/>
      <w:marBottom w:val="0"/>
      <w:divBdr>
        <w:top w:val="none" w:sz="0" w:space="0" w:color="auto"/>
        <w:left w:val="none" w:sz="0" w:space="0" w:color="auto"/>
        <w:bottom w:val="none" w:sz="0" w:space="0" w:color="auto"/>
        <w:right w:val="none" w:sz="0" w:space="0" w:color="auto"/>
      </w:divBdr>
    </w:div>
    <w:div w:id="19421803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hyperlink" Target="https://www.library.mto.gov.on.ca/SydneyPLUS/TechPubs/Portal/tp/opsViews.aspx" TargetMode="Externa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s://www.library.mto.gov.on.ca/SydneyPLUS/TechPubs/Portal/tp/opsViews.aspx" TargetMode="External"/><Relationship Id="rId2" Type="http://schemas.openxmlformats.org/officeDocument/2006/relationships/numbering" Target="numbering.xml"/><Relationship Id="rId16" Type="http://schemas.openxmlformats.org/officeDocument/2006/relationships/hyperlink" Target="https://www.durham.ca/en/regional-government/design-and-construction-specifications.aspx"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durham.ca/en/regional-government/design-and-construction-specifications.aspx"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library.mto.gov.on.ca/SydneyPLUS/TechPubs/Portal/tp/opsViews.aspx"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D50E58-4495-4DA8-9DB7-884F4243A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5.RFT (OPSS) (Doc 5 of 5) Appendix D D2 v.16.dotx</Template>
  <TotalTime>1</TotalTime>
  <Pages>5</Pages>
  <Words>846</Words>
  <Characters>4824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Request for Tender RFT-(XXX)-202X/D202X-XXX</vt:lpstr>
    </vt:vector>
  </TitlesOfParts>
  <Company>Hewlett-Packard</Company>
  <LinksUpToDate>false</LinksUpToDate>
  <CharactersWithSpaces>5659</CharactersWithSpaces>
  <SharedDoc>false</SharedDoc>
  <HyperlinkBase/>
  <HLinks>
    <vt:vector size="90" baseType="variant">
      <vt:variant>
        <vt:i4>4194395</vt:i4>
      </vt:variant>
      <vt:variant>
        <vt:i4>78</vt:i4>
      </vt:variant>
      <vt:variant>
        <vt:i4>0</vt:i4>
      </vt:variant>
      <vt:variant>
        <vt:i4>5</vt:i4>
      </vt:variant>
      <vt:variant>
        <vt:lpwstr>https://www.raqsa.mto.gov.on.ca/techpubs/ops.nsf/OPSHomepage</vt:lpwstr>
      </vt:variant>
      <vt:variant>
        <vt:lpwstr/>
      </vt:variant>
      <vt:variant>
        <vt:i4>4194395</vt:i4>
      </vt:variant>
      <vt:variant>
        <vt:i4>75</vt:i4>
      </vt:variant>
      <vt:variant>
        <vt:i4>0</vt:i4>
      </vt:variant>
      <vt:variant>
        <vt:i4>5</vt:i4>
      </vt:variant>
      <vt:variant>
        <vt:lpwstr>https://www.raqsa.mto.gov.on.ca/techpubs/ops.nsf/OPSHomepage</vt:lpwstr>
      </vt:variant>
      <vt:variant>
        <vt:lpwstr/>
      </vt:variant>
      <vt:variant>
        <vt:i4>2621503</vt:i4>
      </vt:variant>
      <vt:variant>
        <vt:i4>72</vt:i4>
      </vt:variant>
      <vt:variant>
        <vt:i4>0</vt:i4>
      </vt:variant>
      <vt:variant>
        <vt:i4>5</vt:i4>
      </vt:variant>
      <vt:variant>
        <vt:lpwstr>http://www.durham.ca/dcspecs/List.aspx</vt:lpwstr>
      </vt:variant>
      <vt:variant>
        <vt:lpwstr/>
      </vt:variant>
      <vt:variant>
        <vt:i4>4194395</vt:i4>
      </vt:variant>
      <vt:variant>
        <vt:i4>69</vt:i4>
      </vt:variant>
      <vt:variant>
        <vt:i4>0</vt:i4>
      </vt:variant>
      <vt:variant>
        <vt:i4>5</vt:i4>
      </vt:variant>
      <vt:variant>
        <vt:lpwstr>https://www.raqsa.mto.gov.on.ca/techpubs/ops.nsf/OPSHomepage</vt:lpwstr>
      </vt:variant>
      <vt:variant>
        <vt:lpwstr/>
      </vt:variant>
      <vt:variant>
        <vt:i4>1769524</vt:i4>
      </vt:variant>
      <vt:variant>
        <vt:i4>62</vt:i4>
      </vt:variant>
      <vt:variant>
        <vt:i4>0</vt:i4>
      </vt:variant>
      <vt:variant>
        <vt:i4>5</vt:i4>
      </vt:variant>
      <vt:variant>
        <vt:lpwstr/>
      </vt:variant>
      <vt:variant>
        <vt:lpwstr>_Toc509996133</vt:lpwstr>
      </vt:variant>
      <vt:variant>
        <vt:i4>1769524</vt:i4>
      </vt:variant>
      <vt:variant>
        <vt:i4>56</vt:i4>
      </vt:variant>
      <vt:variant>
        <vt:i4>0</vt:i4>
      </vt:variant>
      <vt:variant>
        <vt:i4>5</vt:i4>
      </vt:variant>
      <vt:variant>
        <vt:lpwstr/>
      </vt:variant>
      <vt:variant>
        <vt:lpwstr>_Toc509996132</vt:lpwstr>
      </vt:variant>
      <vt:variant>
        <vt:i4>1769524</vt:i4>
      </vt:variant>
      <vt:variant>
        <vt:i4>50</vt:i4>
      </vt:variant>
      <vt:variant>
        <vt:i4>0</vt:i4>
      </vt:variant>
      <vt:variant>
        <vt:i4>5</vt:i4>
      </vt:variant>
      <vt:variant>
        <vt:lpwstr/>
      </vt:variant>
      <vt:variant>
        <vt:lpwstr>_Toc509996131</vt:lpwstr>
      </vt:variant>
      <vt:variant>
        <vt:i4>1769524</vt:i4>
      </vt:variant>
      <vt:variant>
        <vt:i4>44</vt:i4>
      </vt:variant>
      <vt:variant>
        <vt:i4>0</vt:i4>
      </vt:variant>
      <vt:variant>
        <vt:i4>5</vt:i4>
      </vt:variant>
      <vt:variant>
        <vt:lpwstr/>
      </vt:variant>
      <vt:variant>
        <vt:lpwstr>_Toc509996130</vt:lpwstr>
      </vt:variant>
      <vt:variant>
        <vt:i4>1703988</vt:i4>
      </vt:variant>
      <vt:variant>
        <vt:i4>38</vt:i4>
      </vt:variant>
      <vt:variant>
        <vt:i4>0</vt:i4>
      </vt:variant>
      <vt:variant>
        <vt:i4>5</vt:i4>
      </vt:variant>
      <vt:variant>
        <vt:lpwstr/>
      </vt:variant>
      <vt:variant>
        <vt:lpwstr>_Toc509996129</vt:lpwstr>
      </vt:variant>
      <vt:variant>
        <vt:i4>1703988</vt:i4>
      </vt:variant>
      <vt:variant>
        <vt:i4>32</vt:i4>
      </vt:variant>
      <vt:variant>
        <vt:i4>0</vt:i4>
      </vt:variant>
      <vt:variant>
        <vt:i4>5</vt:i4>
      </vt:variant>
      <vt:variant>
        <vt:lpwstr/>
      </vt:variant>
      <vt:variant>
        <vt:lpwstr>_Toc509996128</vt:lpwstr>
      </vt:variant>
      <vt:variant>
        <vt:i4>1703988</vt:i4>
      </vt:variant>
      <vt:variant>
        <vt:i4>26</vt:i4>
      </vt:variant>
      <vt:variant>
        <vt:i4>0</vt:i4>
      </vt:variant>
      <vt:variant>
        <vt:i4>5</vt:i4>
      </vt:variant>
      <vt:variant>
        <vt:lpwstr/>
      </vt:variant>
      <vt:variant>
        <vt:lpwstr>_Toc509996127</vt:lpwstr>
      </vt:variant>
      <vt:variant>
        <vt:i4>1703988</vt:i4>
      </vt:variant>
      <vt:variant>
        <vt:i4>20</vt:i4>
      </vt:variant>
      <vt:variant>
        <vt:i4>0</vt:i4>
      </vt:variant>
      <vt:variant>
        <vt:i4>5</vt:i4>
      </vt:variant>
      <vt:variant>
        <vt:lpwstr/>
      </vt:variant>
      <vt:variant>
        <vt:lpwstr>_Toc509996126</vt:lpwstr>
      </vt:variant>
      <vt:variant>
        <vt:i4>1703988</vt:i4>
      </vt:variant>
      <vt:variant>
        <vt:i4>14</vt:i4>
      </vt:variant>
      <vt:variant>
        <vt:i4>0</vt:i4>
      </vt:variant>
      <vt:variant>
        <vt:i4>5</vt:i4>
      </vt:variant>
      <vt:variant>
        <vt:lpwstr/>
      </vt:variant>
      <vt:variant>
        <vt:lpwstr>_Toc509996125</vt:lpwstr>
      </vt:variant>
      <vt:variant>
        <vt:i4>1703988</vt:i4>
      </vt:variant>
      <vt:variant>
        <vt:i4>8</vt:i4>
      </vt:variant>
      <vt:variant>
        <vt:i4>0</vt:i4>
      </vt:variant>
      <vt:variant>
        <vt:i4>5</vt:i4>
      </vt:variant>
      <vt:variant>
        <vt:lpwstr/>
      </vt:variant>
      <vt:variant>
        <vt:lpwstr>_Toc509996124</vt:lpwstr>
      </vt:variant>
      <vt:variant>
        <vt:i4>1703988</vt:i4>
      </vt:variant>
      <vt:variant>
        <vt:i4>2</vt:i4>
      </vt:variant>
      <vt:variant>
        <vt:i4>0</vt:i4>
      </vt:variant>
      <vt:variant>
        <vt:i4>5</vt:i4>
      </vt:variant>
      <vt:variant>
        <vt:lpwstr/>
      </vt:variant>
      <vt:variant>
        <vt:lpwstr>_Toc509996123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Tender RFT-(XXX)-202X/D202X-XXX</dc:title>
  <dc:subject/>
  <dc:creator>Brad Lewthwaite</dc:creator>
  <cp:keywords>Deliverables, Material Disclosures, Specifications</cp:keywords>
  <cp:lastModifiedBy>Brad Lewthwaite</cp:lastModifiedBy>
  <cp:revision>1</cp:revision>
  <cp:lastPrinted>2021-02-09T17:55:00Z</cp:lastPrinted>
  <dcterms:created xsi:type="dcterms:W3CDTF">2025-04-22T17:56:00Z</dcterms:created>
  <dcterms:modified xsi:type="dcterms:W3CDTF">2025-04-22T17:57:00Z</dcterms:modified>
</cp:coreProperties>
</file>