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915" w:type="dxa"/>
        <w:tblInd w:w="-709" w:type="dxa"/>
        <w:tblLook w:val="04A0" w:firstRow="1" w:lastRow="0" w:firstColumn="1" w:lastColumn="0" w:noHBand="0" w:noVBand="1"/>
      </w:tblPr>
      <w:tblGrid>
        <w:gridCol w:w="470"/>
        <w:gridCol w:w="10020"/>
        <w:gridCol w:w="425"/>
      </w:tblGrid>
      <w:tr w:rsidR="00D7156C" w:rsidRPr="00886F83" w14:paraId="628E452D" w14:textId="77777777" w:rsidTr="00324DF3">
        <w:trPr>
          <w:trHeight w:val="80"/>
        </w:trPr>
        <w:tc>
          <w:tcPr>
            <w:tcW w:w="1091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042D8D31" w14:textId="22D1A5E1" w:rsidR="00D7156C" w:rsidRDefault="00AF0EA6" w:rsidP="00CE73B6">
            <w:pPr>
              <w:spacing w:before="240"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4"/>
                <w:szCs w:val="24"/>
              </w:rPr>
              <w:t>Child</w:t>
            </w:r>
            <w:r w:rsidR="00C33E54">
              <w:rPr>
                <w:b/>
                <w:sz w:val="24"/>
                <w:szCs w:val="24"/>
              </w:rPr>
              <w:t>c</w:t>
            </w:r>
            <w:r>
              <w:rPr>
                <w:b/>
                <w:sz w:val="24"/>
                <w:szCs w:val="24"/>
              </w:rPr>
              <w:t xml:space="preserve">are Centre </w:t>
            </w:r>
            <w:r w:rsidR="007A0204">
              <w:rPr>
                <w:b/>
                <w:sz w:val="24"/>
                <w:szCs w:val="24"/>
              </w:rPr>
              <w:t xml:space="preserve">Increased </w:t>
            </w:r>
            <w:r w:rsidR="004D52EE" w:rsidRPr="00C21ADC">
              <w:rPr>
                <w:b/>
                <w:sz w:val="24"/>
                <w:szCs w:val="24"/>
              </w:rPr>
              <w:t xml:space="preserve">Respiratory </w:t>
            </w:r>
            <w:r w:rsidR="007A0204">
              <w:rPr>
                <w:b/>
                <w:sz w:val="24"/>
                <w:szCs w:val="24"/>
              </w:rPr>
              <w:t>Illness/</w:t>
            </w:r>
            <w:r w:rsidR="004D52EE" w:rsidRPr="00C21ADC">
              <w:rPr>
                <w:b/>
                <w:sz w:val="24"/>
                <w:szCs w:val="24"/>
              </w:rPr>
              <w:t>Outbreak Control</w:t>
            </w:r>
            <w:r w:rsidR="00C21ADC">
              <w:rPr>
                <w:b/>
                <w:sz w:val="24"/>
                <w:szCs w:val="24"/>
              </w:rPr>
              <w:t xml:space="preserve"> Measures</w:t>
            </w:r>
          </w:p>
        </w:tc>
      </w:tr>
      <w:tr w:rsidR="00262F38" w:rsidRPr="00886F83" w14:paraId="3DF6EB3A" w14:textId="77777777" w:rsidTr="00324DF3">
        <w:trPr>
          <w:trHeight w:val="70"/>
        </w:trPr>
        <w:tc>
          <w:tcPr>
            <w:tcW w:w="10915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6CA36CC5" w14:textId="6D1F03EE" w:rsidR="008610E2" w:rsidRDefault="004566B5" w:rsidP="004566B5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4566B5">
              <w:rPr>
                <w:b/>
                <w:sz w:val="20"/>
                <w:szCs w:val="20"/>
              </w:rPr>
              <w:t>Communication</w:t>
            </w:r>
            <w:r w:rsidR="00262F38" w:rsidRPr="004566B5">
              <w:rPr>
                <w:b/>
                <w:sz w:val="20"/>
                <w:szCs w:val="20"/>
              </w:rPr>
              <w:t xml:space="preserve">                                     </w:t>
            </w:r>
            <w:r>
              <w:rPr>
                <w:b/>
                <w:sz w:val="20"/>
                <w:szCs w:val="20"/>
              </w:rPr>
              <w:t xml:space="preserve">                                   </w:t>
            </w:r>
            <w:r w:rsidR="00262F38" w:rsidRPr="004566B5">
              <w:rPr>
                <w:b/>
                <w:sz w:val="20"/>
                <w:szCs w:val="20"/>
              </w:rPr>
              <w:t xml:space="preserve">                   </w:t>
            </w:r>
            <w:r w:rsidR="006E601D">
              <w:rPr>
                <w:b/>
                <w:sz w:val="20"/>
                <w:szCs w:val="20"/>
              </w:rPr>
              <w:t xml:space="preserve">                                        </w:t>
            </w:r>
            <w:r w:rsidR="008610E2">
              <w:rPr>
                <w:b/>
                <w:sz w:val="20"/>
                <w:szCs w:val="20"/>
              </w:rPr>
              <w:t xml:space="preserve">                                              </w:t>
            </w:r>
            <w:r w:rsidR="00262F38" w:rsidRPr="004566B5">
              <w:rPr>
                <w:b/>
                <w:sz w:val="20"/>
                <w:szCs w:val="20"/>
              </w:rPr>
              <w:t xml:space="preserve">  </w:t>
            </w:r>
            <w:r w:rsidRPr="004566B5">
              <w:rPr>
                <w:b/>
                <w:sz w:val="20"/>
                <w:szCs w:val="20"/>
              </w:rPr>
              <w:t xml:space="preserve">Applicable = </w:t>
            </w:r>
            <w:r w:rsidRPr="004566B5">
              <w:rPr>
                <w:b/>
                <w:sz w:val="20"/>
                <w:szCs w:val="20"/>
              </w:rPr>
              <w:sym w:font="Wingdings" w:char="F078"/>
            </w:r>
            <w:r w:rsidR="00262F38" w:rsidRPr="004566B5">
              <w:rPr>
                <w:b/>
                <w:sz w:val="20"/>
                <w:szCs w:val="20"/>
              </w:rPr>
              <w:t xml:space="preserve">         </w:t>
            </w:r>
          </w:p>
          <w:p w14:paraId="18DEFF5A" w14:textId="0D0AA688" w:rsidR="00262F38" w:rsidRPr="004566B5" w:rsidRDefault="00262F38" w:rsidP="008610E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4566B5">
              <w:rPr>
                <w:b/>
                <w:sz w:val="20"/>
                <w:szCs w:val="20"/>
              </w:rPr>
              <w:t>Not Applicable</w:t>
            </w:r>
            <w:r w:rsidR="004566B5" w:rsidRPr="004566B5">
              <w:rPr>
                <w:b/>
                <w:sz w:val="20"/>
                <w:szCs w:val="20"/>
              </w:rPr>
              <w:t xml:space="preserve"> = </w:t>
            </w:r>
            <w:r w:rsidR="004566B5" w:rsidRPr="004566B5">
              <w:rPr>
                <w:b/>
                <w:sz w:val="20"/>
                <w:szCs w:val="20"/>
              </w:rPr>
              <w:sym w:font="Wingdings" w:char="F06F"/>
            </w:r>
          </w:p>
        </w:tc>
      </w:tr>
      <w:tr w:rsidR="008610E2" w:rsidRPr="00886F83" w14:paraId="74E457D2" w14:textId="77777777" w:rsidTr="00CF4868">
        <w:trPr>
          <w:trHeight w:val="70"/>
        </w:trPr>
        <w:tc>
          <w:tcPr>
            <w:tcW w:w="10490" w:type="dxa"/>
            <w:gridSpan w:val="2"/>
          </w:tcPr>
          <w:p w14:paraId="6CF5EFFC" w14:textId="1F318FC4" w:rsidR="008610E2" w:rsidRPr="00886F83" w:rsidRDefault="008610E2" w:rsidP="004566B5">
            <w:pPr>
              <w:spacing w:after="0" w:line="240" w:lineRule="auto"/>
              <w:rPr>
                <w:sz w:val="20"/>
                <w:szCs w:val="20"/>
              </w:rPr>
            </w:pPr>
            <w:r w:rsidRPr="00886F83">
              <w:rPr>
                <w:sz w:val="20"/>
                <w:szCs w:val="20"/>
              </w:rPr>
              <w:t xml:space="preserve">Communicate information about </w:t>
            </w:r>
            <w:r>
              <w:rPr>
                <w:sz w:val="20"/>
                <w:szCs w:val="20"/>
              </w:rPr>
              <w:t>increased illness</w:t>
            </w:r>
            <w:r w:rsidRPr="00886F83">
              <w:rPr>
                <w:sz w:val="20"/>
                <w:szCs w:val="20"/>
              </w:rPr>
              <w:t xml:space="preserve"> to staff</w:t>
            </w:r>
            <w:r>
              <w:rPr>
                <w:sz w:val="20"/>
                <w:szCs w:val="20"/>
              </w:rPr>
              <w:t xml:space="preserve">, </w:t>
            </w:r>
            <w:r w:rsidRPr="00886F83">
              <w:rPr>
                <w:sz w:val="20"/>
                <w:szCs w:val="20"/>
              </w:rPr>
              <w:t>parents</w:t>
            </w:r>
            <w:r>
              <w:rPr>
                <w:sz w:val="20"/>
                <w:szCs w:val="20"/>
              </w:rPr>
              <w:t xml:space="preserve">, and </w:t>
            </w:r>
            <w:r w:rsidRPr="00836F91">
              <w:rPr>
                <w:sz w:val="20"/>
                <w:szCs w:val="20"/>
              </w:rPr>
              <w:t xml:space="preserve">caregivers </w:t>
            </w:r>
            <w:r w:rsidRPr="00836F91">
              <w:rPr>
                <w:rFonts w:cstheme="minorHAnsi"/>
                <w:sz w:val="20"/>
                <w:szCs w:val="20"/>
              </w:rPr>
              <w:t>(MOH, p. 2</w:t>
            </w:r>
            <w:r w:rsidR="00271D5E">
              <w:rPr>
                <w:rFonts w:cstheme="minorHAnsi"/>
                <w:sz w:val="20"/>
                <w:szCs w:val="20"/>
              </w:rPr>
              <w:t>5</w:t>
            </w:r>
            <w:r w:rsidRPr="00836F91">
              <w:rPr>
                <w:rFonts w:cstheme="minorHAnsi"/>
                <w:sz w:val="20"/>
                <w:szCs w:val="20"/>
              </w:rPr>
              <w:t>).</w:t>
            </w:r>
          </w:p>
        </w:tc>
        <w:sdt>
          <w:sdtPr>
            <w:rPr>
              <w:sz w:val="20"/>
              <w:szCs w:val="20"/>
            </w:rPr>
            <w:id w:val="13713414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  <w:vAlign w:val="center"/>
              </w:tcPr>
              <w:p w14:paraId="32049567" w14:textId="7AEF48F5" w:rsidR="008610E2" w:rsidRPr="00886F83" w:rsidRDefault="008610E2" w:rsidP="004566B5">
                <w:pPr>
                  <w:spacing w:after="0" w:line="240" w:lineRule="auto"/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7471DF" w:rsidRPr="00886F83" w14:paraId="304387AE" w14:textId="77777777" w:rsidTr="0001559D">
        <w:trPr>
          <w:trHeight w:val="260"/>
        </w:trPr>
        <w:tc>
          <w:tcPr>
            <w:tcW w:w="10490" w:type="dxa"/>
            <w:gridSpan w:val="2"/>
          </w:tcPr>
          <w:p w14:paraId="5932F397" w14:textId="454207DD" w:rsidR="007471DF" w:rsidRPr="00886F83" w:rsidRDefault="007471DF" w:rsidP="007471DF">
            <w:pPr>
              <w:spacing w:after="0" w:line="240" w:lineRule="auto"/>
              <w:rPr>
                <w:sz w:val="20"/>
                <w:szCs w:val="20"/>
              </w:rPr>
            </w:pPr>
            <w:r w:rsidRPr="35299BC0">
              <w:rPr>
                <w:sz w:val="20"/>
                <w:szCs w:val="20"/>
              </w:rPr>
              <w:t>Provide parents/caregivers with</w:t>
            </w:r>
            <w:r>
              <w:rPr>
                <w:sz w:val="20"/>
                <w:szCs w:val="20"/>
              </w:rPr>
              <w:t xml:space="preserve"> a</w:t>
            </w:r>
            <w:r w:rsidRPr="35299BC0">
              <w:rPr>
                <w:sz w:val="20"/>
                <w:szCs w:val="20"/>
              </w:rPr>
              <w:t xml:space="preserve"> </w:t>
            </w:r>
            <w:r w:rsidRPr="0041295C">
              <w:rPr>
                <w:sz w:val="20"/>
                <w:szCs w:val="20"/>
              </w:rPr>
              <w:t>fact sheet</w:t>
            </w:r>
            <w:r>
              <w:rPr>
                <w:sz w:val="20"/>
                <w:szCs w:val="20"/>
              </w:rPr>
              <w:t xml:space="preserve"> or information from the </w:t>
            </w:r>
            <w:hyperlink r:id="rId9" w:history="1">
              <w:r w:rsidR="00B85271" w:rsidRPr="00B85271">
                <w:rPr>
                  <w:rStyle w:val="Hyperlink"/>
                  <w:sz w:val="20"/>
                  <w:szCs w:val="20"/>
                  <w:shd w:val="clear" w:color="auto" w:fill="FFFFFF" w:themeFill="background1"/>
                </w:rPr>
                <w:t>Diseases webpage</w:t>
              </w:r>
            </w:hyperlink>
            <w:r w:rsidR="00B85271" w:rsidRPr="00B85271">
              <w:rPr>
                <w:sz w:val="20"/>
                <w:szCs w:val="20"/>
                <w:shd w:val="clear" w:color="auto" w:fill="FFFFFF" w:themeFill="background1"/>
              </w:rPr>
              <w:t xml:space="preserve"> on the</w:t>
            </w:r>
            <w:r w:rsidR="00B85271" w:rsidRPr="0078738D">
              <w:rPr>
                <w:sz w:val="20"/>
                <w:szCs w:val="20"/>
              </w:rPr>
              <w:t xml:space="preserve"> </w:t>
            </w:r>
            <w:r w:rsidR="00B85271">
              <w:rPr>
                <w:sz w:val="20"/>
                <w:szCs w:val="20"/>
              </w:rPr>
              <w:t>H</w:t>
            </w:r>
            <w:r w:rsidR="00B85271" w:rsidRPr="0078738D">
              <w:rPr>
                <w:sz w:val="20"/>
                <w:szCs w:val="20"/>
              </w:rPr>
              <w:t xml:space="preserve">ealth </w:t>
            </w:r>
            <w:r w:rsidR="00B85271">
              <w:rPr>
                <w:sz w:val="20"/>
                <w:szCs w:val="20"/>
              </w:rPr>
              <w:t>U</w:t>
            </w:r>
            <w:r w:rsidR="00B85271" w:rsidRPr="0078738D">
              <w:rPr>
                <w:sz w:val="20"/>
                <w:szCs w:val="20"/>
              </w:rPr>
              <w:t>nit</w:t>
            </w:r>
            <w:r w:rsidR="00B85271">
              <w:rPr>
                <w:sz w:val="20"/>
                <w:szCs w:val="20"/>
              </w:rPr>
              <w:t>’s</w:t>
            </w:r>
            <w:r w:rsidR="00B85271" w:rsidRPr="0078738D">
              <w:rPr>
                <w:sz w:val="20"/>
                <w:szCs w:val="20"/>
              </w:rPr>
              <w:t xml:space="preserve"> website</w:t>
            </w:r>
            <w:r w:rsidRPr="35299BC0">
              <w:rPr>
                <w:sz w:val="20"/>
                <w:szCs w:val="20"/>
              </w:rPr>
              <w:t xml:space="preserve"> if appropriate.</w:t>
            </w:r>
          </w:p>
        </w:tc>
        <w:sdt>
          <w:sdtPr>
            <w:rPr>
              <w:sz w:val="20"/>
              <w:szCs w:val="20"/>
            </w:rPr>
            <w:id w:val="-15973249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  <w:vAlign w:val="center"/>
              </w:tcPr>
              <w:p w14:paraId="12B7CD16" w14:textId="53325775" w:rsidR="007471DF" w:rsidRPr="00886F83" w:rsidRDefault="007471DF" w:rsidP="007471DF">
                <w:pPr>
                  <w:spacing w:after="0" w:line="240" w:lineRule="auto"/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8610E2" w:rsidRPr="00886F83" w14:paraId="796CB892" w14:textId="77777777" w:rsidTr="00E86588">
        <w:trPr>
          <w:trHeight w:val="260"/>
        </w:trPr>
        <w:tc>
          <w:tcPr>
            <w:tcW w:w="10490" w:type="dxa"/>
            <w:gridSpan w:val="2"/>
          </w:tcPr>
          <w:p w14:paraId="361CB2E6" w14:textId="750591C0" w:rsidR="008610E2" w:rsidRPr="00886F83" w:rsidRDefault="008610E2" w:rsidP="004566B5">
            <w:pPr>
              <w:spacing w:after="0" w:line="240" w:lineRule="auto"/>
              <w:rPr>
                <w:sz w:val="20"/>
                <w:szCs w:val="20"/>
              </w:rPr>
            </w:pPr>
            <w:r w:rsidRPr="00886F83">
              <w:rPr>
                <w:sz w:val="20"/>
                <w:szCs w:val="20"/>
              </w:rPr>
              <w:t>Advise parents/</w:t>
            </w:r>
            <w:proofErr w:type="gramStart"/>
            <w:r w:rsidRPr="00886F83">
              <w:rPr>
                <w:sz w:val="20"/>
                <w:szCs w:val="20"/>
              </w:rPr>
              <w:t>caregivers</w:t>
            </w:r>
            <w:proofErr w:type="gramEnd"/>
            <w:r w:rsidRPr="00886F83">
              <w:rPr>
                <w:sz w:val="20"/>
                <w:szCs w:val="20"/>
              </w:rPr>
              <w:t xml:space="preserve"> to contact the childcare centre if their child becomes ill at home.</w:t>
            </w:r>
          </w:p>
        </w:tc>
        <w:sdt>
          <w:sdtPr>
            <w:rPr>
              <w:sz w:val="20"/>
              <w:szCs w:val="20"/>
            </w:rPr>
            <w:id w:val="-10873709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  <w:vAlign w:val="center"/>
              </w:tcPr>
              <w:p w14:paraId="0607EF1C" w14:textId="4F781540" w:rsidR="008610E2" w:rsidRPr="00886F83" w:rsidRDefault="008610E2" w:rsidP="004566B5">
                <w:pPr>
                  <w:spacing w:after="0" w:line="240" w:lineRule="auto"/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8610E2" w:rsidRPr="00886F83" w14:paraId="5FC76ABE" w14:textId="77777777" w:rsidTr="000D6153">
        <w:trPr>
          <w:trHeight w:val="360"/>
        </w:trPr>
        <w:tc>
          <w:tcPr>
            <w:tcW w:w="10490" w:type="dxa"/>
            <w:gridSpan w:val="2"/>
          </w:tcPr>
          <w:p w14:paraId="0417AB66" w14:textId="166750E2" w:rsidR="008610E2" w:rsidRPr="00886F83" w:rsidRDefault="008610E2" w:rsidP="004566B5">
            <w:pPr>
              <w:spacing w:after="0" w:line="240" w:lineRule="auto"/>
              <w:rPr>
                <w:sz w:val="20"/>
                <w:szCs w:val="20"/>
              </w:rPr>
            </w:pPr>
            <w:r w:rsidRPr="00886F83">
              <w:rPr>
                <w:sz w:val="20"/>
                <w:szCs w:val="20"/>
              </w:rPr>
              <w:t>Notify visitor</w:t>
            </w:r>
            <w:r>
              <w:rPr>
                <w:sz w:val="20"/>
                <w:szCs w:val="20"/>
              </w:rPr>
              <w:t xml:space="preserve">s of the potential </w:t>
            </w:r>
            <w:r w:rsidRPr="00751C7E">
              <w:rPr>
                <w:sz w:val="20"/>
                <w:szCs w:val="20"/>
              </w:rPr>
              <w:t>risk of bein</w:t>
            </w:r>
            <w:r>
              <w:rPr>
                <w:sz w:val="20"/>
                <w:szCs w:val="20"/>
              </w:rPr>
              <w:t>g exposed to illness at the childcare centre</w:t>
            </w:r>
            <w:r w:rsidRPr="00886F83">
              <w:rPr>
                <w:sz w:val="20"/>
                <w:szCs w:val="20"/>
              </w:rPr>
              <w:t xml:space="preserve">. This may include posting signs at entrances indicating that the facility is experiencing </w:t>
            </w:r>
            <w:r w:rsidRPr="00902D4A">
              <w:rPr>
                <w:sz w:val="20"/>
                <w:szCs w:val="20"/>
              </w:rPr>
              <w:t xml:space="preserve">an outbreak </w:t>
            </w:r>
            <w:r w:rsidRPr="00902D4A">
              <w:rPr>
                <w:rFonts w:cstheme="minorHAnsi"/>
                <w:sz w:val="20"/>
                <w:szCs w:val="20"/>
              </w:rPr>
              <w:t xml:space="preserve">(MOH, p. </w:t>
            </w:r>
            <w:r w:rsidR="00607444">
              <w:rPr>
                <w:rFonts w:cstheme="minorHAnsi"/>
                <w:sz w:val="20"/>
                <w:szCs w:val="20"/>
              </w:rPr>
              <w:t>47</w:t>
            </w:r>
            <w:r w:rsidR="00902D4A" w:rsidRPr="00902D4A">
              <w:rPr>
                <w:rFonts w:cstheme="minorHAnsi"/>
                <w:sz w:val="20"/>
                <w:szCs w:val="20"/>
              </w:rPr>
              <w:t xml:space="preserve">, </w:t>
            </w:r>
            <w:r w:rsidR="00607444">
              <w:rPr>
                <w:rFonts w:cstheme="minorHAnsi"/>
                <w:sz w:val="20"/>
                <w:szCs w:val="20"/>
              </w:rPr>
              <w:t>66</w:t>
            </w:r>
            <w:r w:rsidRPr="00902D4A">
              <w:rPr>
                <w:rFonts w:cstheme="minorHAnsi"/>
                <w:sz w:val="20"/>
                <w:szCs w:val="20"/>
              </w:rPr>
              <w:t>)</w:t>
            </w:r>
            <w:r w:rsidRPr="00902D4A">
              <w:rPr>
                <w:sz w:val="20"/>
                <w:szCs w:val="20"/>
              </w:rPr>
              <w:t>.</w:t>
            </w:r>
          </w:p>
        </w:tc>
        <w:sdt>
          <w:sdtPr>
            <w:rPr>
              <w:sz w:val="20"/>
              <w:szCs w:val="20"/>
            </w:rPr>
            <w:id w:val="-395975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  <w:vAlign w:val="center"/>
              </w:tcPr>
              <w:p w14:paraId="1B171683" w14:textId="0E99CEF0" w:rsidR="008610E2" w:rsidRPr="00886F83" w:rsidRDefault="008610E2" w:rsidP="004566B5">
                <w:pPr>
                  <w:spacing w:after="0" w:line="240" w:lineRule="auto"/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8610E2" w:rsidRPr="00886F83" w14:paraId="35A4DD91" w14:textId="77777777" w:rsidTr="00874776">
        <w:trPr>
          <w:trHeight w:val="215"/>
        </w:trPr>
        <w:tc>
          <w:tcPr>
            <w:tcW w:w="10490" w:type="dxa"/>
            <w:gridSpan w:val="2"/>
            <w:tcBorders>
              <w:bottom w:val="single" w:sz="4" w:space="0" w:color="auto"/>
            </w:tcBorders>
          </w:tcPr>
          <w:p w14:paraId="1F4207AC" w14:textId="01D8CA9C" w:rsidR="008610E2" w:rsidRPr="00886F83" w:rsidRDefault="008610E2" w:rsidP="004566B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</w:t>
            </w:r>
            <w:r w:rsidRPr="00886F83">
              <w:rPr>
                <w:sz w:val="20"/>
                <w:szCs w:val="20"/>
              </w:rPr>
              <w:t>omplete separate line listing for children and staff</w:t>
            </w:r>
            <w:r w:rsidR="00C8132C">
              <w:rPr>
                <w:sz w:val="20"/>
                <w:szCs w:val="20"/>
              </w:rPr>
              <w:t xml:space="preserve"> </w:t>
            </w:r>
            <w:r w:rsidRPr="00886F83">
              <w:rPr>
                <w:sz w:val="20"/>
                <w:szCs w:val="20"/>
              </w:rPr>
              <w:t>daily</w:t>
            </w:r>
            <w:r>
              <w:rPr>
                <w:sz w:val="20"/>
                <w:szCs w:val="20"/>
              </w:rPr>
              <w:t>. F</w:t>
            </w:r>
            <w:r w:rsidRPr="00886F83">
              <w:rPr>
                <w:sz w:val="20"/>
                <w:szCs w:val="20"/>
              </w:rPr>
              <w:t xml:space="preserve">ax to the </w:t>
            </w:r>
            <w:r>
              <w:rPr>
                <w:sz w:val="20"/>
                <w:szCs w:val="20"/>
              </w:rPr>
              <w:t>H</w:t>
            </w:r>
            <w:r w:rsidRPr="00886F83">
              <w:rPr>
                <w:sz w:val="20"/>
                <w:szCs w:val="20"/>
              </w:rPr>
              <w:t xml:space="preserve">ealth </w:t>
            </w:r>
            <w:r>
              <w:rPr>
                <w:sz w:val="20"/>
                <w:szCs w:val="20"/>
              </w:rPr>
              <w:t>U</w:t>
            </w:r>
            <w:r w:rsidRPr="00886F83">
              <w:rPr>
                <w:sz w:val="20"/>
                <w:szCs w:val="20"/>
              </w:rPr>
              <w:t xml:space="preserve">nit by </w:t>
            </w:r>
            <w:r w:rsidRPr="00886F83">
              <w:rPr>
                <w:b/>
                <w:sz w:val="20"/>
                <w:szCs w:val="20"/>
              </w:rPr>
              <w:t>11am</w:t>
            </w:r>
            <w:r w:rsidRPr="00886F83">
              <w:rPr>
                <w:sz w:val="20"/>
                <w:szCs w:val="20"/>
              </w:rPr>
              <w:t xml:space="preserve"> t</w:t>
            </w:r>
            <w:r>
              <w:rPr>
                <w:sz w:val="20"/>
                <w:szCs w:val="20"/>
              </w:rPr>
              <w:t>o</w:t>
            </w:r>
            <w:r w:rsidRPr="00886F83">
              <w:rPr>
                <w:sz w:val="20"/>
                <w:szCs w:val="20"/>
              </w:rPr>
              <w:t xml:space="preserve"> </w:t>
            </w:r>
            <w:r w:rsidRPr="002C23C6">
              <w:rPr>
                <w:rFonts w:cstheme="minorHAnsi"/>
                <w:b/>
                <w:bCs/>
                <w:color w:val="242424"/>
                <w:sz w:val="20"/>
                <w:szCs w:val="20"/>
                <w:shd w:val="clear" w:color="auto" w:fill="FFFFFF"/>
              </w:rPr>
              <w:t>705-482-0670</w:t>
            </w:r>
            <w:r>
              <w:rPr>
                <w:rFonts w:cstheme="minorHAnsi"/>
                <w:b/>
                <w:bCs/>
                <w:color w:val="242424"/>
                <w:sz w:val="20"/>
                <w:szCs w:val="20"/>
                <w:shd w:val="clear" w:color="auto" w:fill="FFFFFF"/>
              </w:rPr>
              <w:t>.</w:t>
            </w:r>
          </w:p>
        </w:tc>
        <w:sdt>
          <w:sdtPr>
            <w:rPr>
              <w:sz w:val="20"/>
              <w:szCs w:val="20"/>
            </w:rPr>
            <w:id w:val="-6214590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  <w:tcBorders>
                  <w:bottom w:val="single" w:sz="4" w:space="0" w:color="auto"/>
                </w:tcBorders>
                <w:vAlign w:val="center"/>
              </w:tcPr>
              <w:p w14:paraId="432D2302" w14:textId="064A4D82" w:rsidR="008610E2" w:rsidRPr="00886F83" w:rsidRDefault="008610E2" w:rsidP="004566B5">
                <w:pPr>
                  <w:spacing w:after="0" w:line="240" w:lineRule="auto"/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262F38" w:rsidRPr="00886F83" w14:paraId="500990B9" w14:textId="77777777" w:rsidTr="00324DF3">
        <w:trPr>
          <w:trHeight w:val="242"/>
        </w:trPr>
        <w:tc>
          <w:tcPr>
            <w:tcW w:w="10915" w:type="dxa"/>
            <w:gridSpan w:val="3"/>
            <w:shd w:val="clear" w:color="auto" w:fill="F2F2F2" w:themeFill="background1" w:themeFillShade="F2"/>
          </w:tcPr>
          <w:p w14:paraId="10D4D55A" w14:textId="1C71BFE9" w:rsidR="00262F38" w:rsidRPr="00886F83" w:rsidRDefault="00262F38" w:rsidP="004566B5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886F83">
              <w:rPr>
                <w:b/>
                <w:sz w:val="20"/>
                <w:szCs w:val="20"/>
              </w:rPr>
              <w:t>Infection Prevention and Control</w:t>
            </w:r>
            <w:r w:rsidR="00F9324C">
              <w:rPr>
                <w:b/>
                <w:sz w:val="20"/>
                <w:szCs w:val="20"/>
              </w:rPr>
              <w:t xml:space="preserve"> (IPAC)</w:t>
            </w:r>
            <w:r w:rsidRPr="00886F83">
              <w:rPr>
                <w:b/>
                <w:sz w:val="20"/>
                <w:szCs w:val="20"/>
              </w:rPr>
              <w:t xml:space="preserve"> Precautions</w:t>
            </w:r>
          </w:p>
        </w:tc>
      </w:tr>
      <w:tr w:rsidR="008610E2" w:rsidRPr="00886F83" w14:paraId="05477B69" w14:textId="77777777" w:rsidTr="00F50282">
        <w:trPr>
          <w:trHeight w:val="360"/>
        </w:trPr>
        <w:tc>
          <w:tcPr>
            <w:tcW w:w="10490" w:type="dxa"/>
            <w:gridSpan w:val="2"/>
          </w:tcPr>
          <w:p w14:paraId="53B28913" w14:textId="618F47C6" w:rsidR="008610E2" w:rsidRPr="00E85A26" w:rsidRDefault="008610E2" w:rsidP="004566B5">
            <w:pPr>
              <w:spacing w:after="0" w:line="240" w:lineRule="auto"/>
              <w:rPr>
                <w:sz w:val="20"/>
                <w:szCs w:val="20"/>
              </w:rPr>
            </w:pPr>
            <w:r w:rsidRPr="00E85A26">
              <w:rPr>
                <w:sz w:val="20"/>
                <w:szCs w:val="20"/>
              </w:rPr>
              <w:t xml:space="preserve">Reinforce frequent and thorough </w:t>
            </w:r>
            <w:r w:rsidRPr="00651ECB">
              <w:rPr>
                <w:rFonts w:cstheme="minorHAnsi"/>
                <w:sz w:val="20"/>
                <w:szCs w:val="20"/>
              </w:rPr>
              <w:t>hand washing</w:t>
            </w:r>
            <w:r w:rsidRPr="00044FB6">
              <w:rPr>
                <w:rFonts w:cstheme="minorHAnsi"/>
                <w:sz w:val="20"/>
                <w:szCs w:val="20"/>
              </w:rPr>
              <w:t xml:space="preserve"> </w:t>
            </w:r>
            <w:r w:rsidRPr="00E85A26">
              <w:rPr>
                <w:sz w:val="20"/>
                <w:szCs w:val="20"/>
              </w:rPr>
              <w:t xml:space="preserve">and cough/sneeze etiquette in both staff and </w:t>
            </w:r>
            <w:r w:rsidRPr="00067507">
              <w:rPr>
                <w:sz w:val="20"/>
                <w:szCs w:val="20"/>
              </w:rPr>
              <w:t xml:space="preserve">children </w:t>
            </w:r>
            <w:r w:rsidRPr="00067507">
              <w:rPr>
                <w:rFonts w:cstheme="minorHAnsi"/>
                <w:sz w:val="20"/>
                <w:szCs w:val="20"/>
              </w:rPr>
              <w:t xml:space="preserve">(MOH, p. </w:t>
            </w:r>
            <w:r w:rsidR="00165A7A">
              <w:rPr>
                <w:rFonts w:cstheme="minorHAnsi"/>
                <w:sz w:val="20"/>
                <w:szCs w:val="20"/>
              </w:rPr>
              <w:t>46</w:t>
            </w:r>
            <w:r w:rsidRPr="00067507">
              <w:rPr>
                <w:rFonts w:cstheme="minorHAnsi"/>
                <w:sz w:val="20"/>
                <w:szCs w:val="20"/>
              </w:rPr>
              <w:t>)</w:t>
            </w:r>
            <w:r w:rsidRPr="00067507">
              <w:rPr>
                <w:sz w:val="20"/>
                <w:szCs w:val="20"/>
              </w:rPr>
              <w:t>. For example, consider visiting individual rooms and providing education.</w:t>
            </w:r>
          </w:p>
        </w:tc>
        <w:sdt>
          <w:sdtPr>
            <w:rPr>
              <w:sz w:val="20"/>
              <w:szCs w:val="20"/>
            </w:rPr>
            <w:id w:val="-13251914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  <w:vAlign w:val="center"/>
              </w:tcPr>
              <w:p w14:paraId="0341903F" w14:textId="68D8CB3A" w:rsidR="008610E2" w:rsidRPr="00886F83" w:rsidRDefault="008610E2" w:rsidP="004566B5">
                <w:pPr>
                  <w:spacing w:after="0" w:line="240" w:lineRule="auto"/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8610E2" w:rsidRPr="00886F83" w14:paraId="41535974" w14:textId="77777777" w:rsidTr="001358C8">
        <w:trPr>
          <w:trHeight w:val="215"/>
        </w:trPr>
        <w:tc>
          <w:tcPr>
            <w:tcW w:w="10490" w:type="dxa"/>
            <w:gridSpan w:val="2"/>
          </w:tcPr>
          <w:p w14:paraId="5C158B9C" w14:textId="2BF75475" w:rsidR="008610E2" w:rsidRPr="00E85A26" w:rsidRDefault="008610E2" w:rsidP="004566B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Hand washing facilities should be checked to ensure that running water, supply of soap in a dispenser, and paper towels or hand dryers are available and accessible </w:t>
            </w:r>
            <w:r w:rsidRPr="003D3B58">
              <w:rPr>
                <w:sz w:val="20"/>
                <w:szCs w:val="20"/>
              </w:rPr>
              <w:t xml:space="preserve">for use </w:t>
            </w:r>
            <w:r w:rsidRPr="003D3B58">
              <w:rPr>
                <w:rFonts w:cstheme="minorHAnsi"/>
                <w:sz w:val="20"/>
                <w:szCs w:val="20"/>
              </w:rPr>
              <w:t>(</w:t>
            </w:r>
            <w:r w:rsidR="00E06FD4" w:rsidRPr="003D3B58">
              <w:rPr>
                <w:rFonts w:cstheme="minorHAnsi"/>
                <w:sz w:val="20"/>
                <w:szCs w:val="20"/>
              </w:rPr>
              <w:t>MOH</w:t>
            </w:r>
            <w:r w:rsidR="00E06FD4" w:rsidRPr="000C3568">
              <w:rPr>
                <w:rFonts w:cstheme="minorHAnsi"/>
                <w:sz w:val="20"/>
                <w:szCs w:val="20"/>
              </w:rPr>
              <w:t xml:space="preserve">, </w:t>
            </w:r>
            <w:r w:rsidR="00F164A7">
              <w:rPr>
                <w:rFonts w:cstheme="minorHAnsi"/>
                <w:sz w:val="20"/>
                <w:szCs w:val="20"/>
              </w:rPr>
              <w:t xml:space="preserve">p. </w:t>
            </w:r>
            <w:r w:rsidR="00305344">
              <w:rPr>
                <w:rFonts w:cstheme="minorHAnsi"/>
                <w:sz w:val="20"/>
                <w:szCs w:val="20"/>
              </w:rPr>
              <w:t>4</w:t>
            </w:r>
            <w:r w:rsidR="008A5585">
              <w:rPr>
                <w:rFonts w:cstheme="minorHAnsi"/>
                <w:sz w:val="20"/>
                <w:szCs w:val="20"/>
              </w:rPr>
              <w:t>7</w:t>
            </w:r>
            <w:r w:rsidRPr="000C3568">
              <w:rPr>
                <w:rFonts w:cstheme="minorHAnsi"/>
                <w:sz w:val="20"/>
                <w:szCs w:val="20"/>
              </w:rPr>
              <w:t>).</w:t>
            </w:r>
          </w:p>
        </w:tc>
        <w:sdt>
          <w:sdtPr>
            <w:rPr>
              <w:sz w:val="20"/>
              <w:szCs w:val="20"/>
            </w:rPr>
            <w:id w:val="-1129058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  <w:vAlign w:val="center"/>
              </w:tcPr>
              <w:p w14:paraId="4199B8CD" w14:textId="4FE9EC61" w:rsidR="008610E2" w:rsidRPr="00886F83" w:rsidRDefault="008610E2" w:rsidP="004566B5">
                <w:pPr>
                  <w:spacing w:after="0" w:line="240" w:lineRule="auto"/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8610E2" w:rsidRPr="00886F83" w14:paraId="23D6FFFD" w14:textId="77777777" w:rsidTr="00E262F6">
        <w:trPr>
          <w:trHeight w:val="215"/>
        </w:trPr>
        <w:tc>
          <w:tcPr>
            <w:tcW w:w="10490" w:type="dxa"/>
            <w:gridSpan w:val="2"/>
          </w:tcPr>
          <w:p w14:paraId="2B9D044A" w14:textId="0424164A" w:rsidR="008610E2" w:rsidRDefault="008610E2" w:rsidP="004566B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If hand washing facilities are not available and hands are not visibly soiled, alcohol-based hand rub (ABHR) with at </w:t>
            </w:r>
            <w:r w:rsidRPr="00425C7B">
              <w:rPr>
                <w:sz w:val="20"/>
                <w:szCs w:val="20"/>
              </w:rPr>
              <w:t>least 70%</w:t>
            </w:r>
            <w:r>
              <w:rPr>
                <w:sz w:val="20"/>
                <w:szCs w:val="20"/>
              </w:rPr>
              <w:t xml:space="preserve"> alcohol can be used. Young children should only use it under adult </w:t>
            </w:r>
            <w:r w:rsidRPr="00383EDE">
              <w:rPr>
                <w:sz w:val="20"/>
                <w:szCs w:val="20"/>
              </w:rPr>
              <w:t>supervision</w:t>
            </w:r>
            <w:r w:rsidRPr="00383EDE">
              <w:rPr>
                <w:rFonts w:cstheme="minorHAnsi"/>
                <w:sz w:val="20"/>
                <w:szCs w:val="20"/>
              </w:rPr>
              <w:t xml:space="preserve"> (</w:t>
            </w:r>
            <w:r w:rsidR="000C3568" w:rsidRPr="00383EDE">
              <w:rPr>
                <w:rFonts w:cstheme="minorHAnsi"/>
                <w:sz w:val="20"/>
                <w:szCs w:val="20"/>
              </w:rPr>
              <w:t>MOH</w:t>
            </w:r>
            <w:r w:rsidR="000C3568" w:rsidRPr="000C3568">
              <w:rPr>
                <w:rFonts w:cstheme="minorHAnsi"/>
                <w:sz w:val="20"/>
                <w:szCs w:val="20"/>
              </w:rPr>
              <w:t>, 2</w:t>
            </w:r>
            <w:r w:rsidR="006832DF">
              <w:rPr>
                <w:rFonts w:cstheme="minorHAnsi"/>
                <w:sz w:val="20"/>
                <w:szCs w:val="20"/>
              </w:rPr>
              <w:t>6</w:t>
            </w:r>
            <w:r w:rsidR="0067488B">
              <w:rPr>
                <w:rFonts w:cstheme="minorHAnsi"/>
                <w:sz w:val="20"/>
                <w:szCs w:val="20"/>
              </w:rPr>
              <w:t xml:space="preserve">; </w:t>
            </w:r>
            <w:r w:rsidR="0067488B" w:rsidRPr="0067488B">
              <w:rPr>
                <w:rFonts w:cstheme="minorHAnsi"/>
                <w:sz w:val="20"/>
                <w:szCs w:val="20"/>
              </w:rPr>
              <w:t>Leduc, p.148</w:t>
            </w:r>
            <w:r w:rsidR="006A524C" w:rsidRPr="000524AF">
              <w:rPr>
                <w:rFonts w:cstheme="minorHAnsi"/>
                <w:sz w:val="20"/>
                <w:szCs w:val="20"/>
              </w:rPr>
              <w:t>).</w:t>
            </w:r>
          </w:p>
        </w:tc>
        <w:sdt>
          <w:sdtPr>
            <w:rPr>
              <w:sz w:val="20"/>
              <w:szCs w:val="20"/>
            </w:rPr>
            <w:id w:val="3261002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  <w:vAlign w:val="center"/>
              </w:tcPr>
              <w:p w14:paraId="41BA518A" w14:textId="33FAB6F9" w:rsidR="008610E2" w:rsidRPr="00886F83" w:rsidRDefault="008610E2" w:rsidP="004566B5">
                <w:pPr>
                  <w:spacing w:after="0" w:line="240" w:lineRule="auto"/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8610E2" w:rsidRPr="00886F83" w14:paraId="215E283A" w14:textId="77777777" w:rsidTr="009450BE">
        <w:trPr>
          <w:trHeight w:val="215"/>
        </w:trPr>
        <w:tc>
          <w:tcPr>
            <w:tcW w:w="10490" w:type="dxa"/>
            <w:gridSpan w:val="2"/>
          </w:tcPr>
          <w:p w14:paraId="21AC874F" w14:textId="6C5ABF29" w:rsidR="008610E2" w:rsidRPr="00E85A26" w:rsidRDefault="008610E2" w:rsidP="004566B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Discourage sharing of any food, drinks, or utensils </w:t>
            </w:r>
            <w:r>
              <w:rPr>
                <w:rFonts w:cstheme="minorHAnsi"/>
                <w:sz w:val="20"/>
                <w:szCs w:val="20"/>
              </w:rPr>
              <w:t>(</w:t>
            </w:r>
            <w:r w:rsidRPr="0064518B">
              <w:rPr>
                <w:rFonts w:cstheme="minorHAnsi"/>
                <w:sz w:val="20"/>
                <w:szCs w:val="20"/>
              </w:rPr>
              <w:t>MOH, p. 4</w:t>
            </w:r>
            <w:r w:rsidR="00AB374C">
              <w:rPr>
                <w:rFonts w:cstheme="minorHAnsi"/>
                <w:sz w:val="20"/>
                <w:szCs w:val="20"/>
              </w:rPr>
              <w:t>9</w:t>
            </w:r>
            <w:r>
              <w:rPr>
                <w:rFonts w:cstheme="minorHAnsi"/>
                <w:sz w:val="20"/>
                <w:szCs w:val="20"/>
              </w:rPr>
              <w:t>).</w:t>
            </w:r>
          </w:p>
        </w:tc>
        <w:sdt>
          <w:sdtPr>
            <w:rPr>
              <w:sz w:val="20"/>
              <w:szCs w:val="20"/>
            </w:rPr>
            <w:id w:val="10776311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  <w:vAlign w:val="center"/>
              </w:tcPr>
              <w:p w14:paraId="72CF9A44" w14:textId="4B75D953" w:rsidR="008610E2" w:rsidRPr="00886F83" w:rsidRDefault="008610E2" w:rsidP="004566B5">
                <w:pPr>
                  <w:spacing w:after="0" w:line="240" w:lineRule="auto"/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8610E2" w:rsidRPr="00886F83" w14:paraId="2C6E81B6" w14:textId="77777777" w:rsidTr="00620DCA">
        <w:trPr>
          <w:trHeight w:val="70"/>
        </w:trPr>
        <w:tc>
          <w:tcPr>
            <w:tcW w:w="10490" w:type="dxa"/>
            <w:gridSpan w:val="2"/>
          </w:tcPr>
          <w:p w14:paraId="31285B02" w14:textId="52EAD8CE" w:rsidR="008610E2" w:rsidRPr="00E85A26" w:rsidRDefault="008610E2" w:rsidP="004566B5">
            <w:pPr>
              <w:spacing w:after="0" w:line="240" w:lineRule="auto"/>
              <w:rPr>
                <w:sz w:val="20"/>
                <w:szCs w:val="20"/>
              </w:rPr>
            </w:pPr>
            <w:r w:rsidRPr="00E85A26">
              <w:rPr>
                <w:sz w:val="20"/>
                <w:szCs w:val="20"/>
              </w:rPr>
              <w:t>Provide disposable gloves to staff for diapering, toileting, cleaning up body fluids and soiled clothing/bedding</w:t>
            </w:r>
            <w:r w:rsidR="009F12AC">
              <w:rPr>
                <w:sz w:val="20"/>
                <w:szCs w:val="20"/>
              </w:rPr>
              <w:t xml:space="preserve">. See diaper procedures on the </w:t>
            </w:r>
            <w:hyperlink r:id="rId10" w:anchor="Diapering" w:history="1">
              <w:r w:rsidR="002C7D2D" w:rsidRPr="00D073FE">
                <w:rPr>
                  <w:rStyle w:val="Hyperlink"/>
                  <w:sz w:val="20"/>
                  <w:szCs w:val="20"/>
                </w:rPr>
                <w:t>H</w:t>
              </w:r>
              <w:r w:rsidR="009F12AC" w:rsidRPr="00D073FE">
                <w:rPr>
                  <w:rStyle w:val="Hyperlink"/>
                  <w:sz w:val="20"/>
                  <w:szCs w:val="20"/>
                </w:rPr>
                <w:t xml:space="preserve">ealth </w:t>
              </w:r>
              <w:r w:rsidR="002C7D2D" w:rsidRPr="00D073FE">
                <w:rPr>
                  <w:rStyle w:val="Hyperlink"/>
                  <w:sz w:val="20"/>
                  <w:szCs w:val="20"/>
                </w:rPr>
                <w:t>U</w:t>
              </w:r>
              <w:r w:rsidR="009F12AC" w:rsidRPr="00D073FE">
                <w:rPr>
                  <w:rStyle w:val="Hyperlink"/>
                  <w:sz w:val="20"/>
                  <w:szCs w:val="20"/>
                </w:rPr>
                <w:t>nit</w:t>
              </w:r>
              <w:r w:rsidR="00D073FE" w:rsidRPr="00D073FE">
                <w:rPr>
                  <w:rStyle w:val="Hyperlink"/>
                  <w:sz w:val="20"/>
                  <w:szCs w:val="20"/>
                </w:rPr>
                <w:t>’s</w:t>
              </w:r>
              <w:r w:rsidR="009F12AC" w:rsidRPr="00D073FE">
                <w:rPr>
                  <w:rStyle w:val="Hyperlink"/>
                  <w:sz w:val="20"/>
                  <w:szCs w:val="20"/>
                </w:rPr>
                <w:t xml:space="preserve"> website</w:t>
              </w:r>
            </w:hyperlink>
            <w:r w:rsidR="009F12AC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</w:t>
            </w:r>
          </w:p>
        </w:tc>
        <w:sdt>
          <w:sdtPr>
            <w:rPr>
              <w:sz w:val="20"/>
              <w:szCs w:val="20"/>
            </w:rPr>
            <w:id w:val="9878264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  <w:vAlign w:val="center"/>
              </w:tcPr>
              <w:p w14:paraId="74383C4E" w14:textId="2A78E269" w:rsidR="008610E2" w:rsidRPr="00886F83" w:rsidRDefault="008610E2" w:rsidP="004566B5">
                <w:pPr>
                  <w:spacing w:after="0" w:line="240" w:lineRule="auto"/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8610E2" w:rsidRPr="00886F83" w14:paraId="6A3D8DD2" w14:textId="77777777" w:rsidTr="00AC6AA7">
        <w:trPr>
          <w:trHeight w:val="233"/>
        </w:trPr>
        <w:tc>
          <w:tcPr>
            <w:tcW w:w="10490" w:type="dxa"/>
            <w:gridSpan w:val="2"/>
          </w:tcPr>
          <w:p w14:paraId="2076C1AF" w14:textId="6812B07C" w:rsidR="008610E2" w:rsidRPr="0078738D" w:rsidRDefault="008610E2" w:rsidP="004566B5">
            <w:pPr>
              <w:spacing w:after="0" w:line="240" w:lineRule="auto"/>
              <w:rPr>
                <w:sz w:val="20"/>
                <w:szCs w:val="20"/>
              </w:rPr>
            </w:pPr>
            <w:r w:rsidRPr="0078738D">
              <w:rPr>
                <w:sz w:val="20"/>
                <w:szCs w:val="20"/>
              </w:rPr>
              <w:t>Move ill children to a separate area, under supervision, away from those who are well until they can be picked up by their parent/</w:t>
            </w:r>
            <w:r w:rsidRPr="00AF26C1">
              <w:rPr>
                <w:sz w:val="20"/>
                <w:szCs w:val="20"/>
              </w:rPr>
              <w:t xml:space="preserve">guardian </w:t>
            </w:r>
            <w:r w:rsidRPr="00AF26C1">
              <w:rPr>
                <w:rFonts w:cstheme="minorHAnsi"/>
                <w:sz w:val="20"/>
                <w:szCs w:val="20"/>
              </w:rPr>
              <w:t xml:space="preserve">(MOH, p. </w:t>
            </w:r>
            <w:r w:rsidR="008216A2" w:rsidRPr="00AF26C1">
              <w:rPr>
                <w:rFonts w:cstheme="minorHAnsi"/>
                <w:sz w:val="20"/>
                <w:szCs w:val="20"/>
              </w:rPr>
              <w:t>2</w:t>
            </w:r>
            <w:r w:rsidR="00C660B2">
              <w:rPr>
                <w:rFonts w:cstheme="minorHAnsi"/>
                <w:sz w:val="20"/>
                <w:szCs w:val="20"/>
              </w:rPr>
              <w:t>5</w:t>
            </w:r>
            <w:r w:rsidRPr="00AF26C1">
              <w:rPr>
                <w:rFonts w:cstheme="minorHAnsi"/>
                <w:sz w:val="20"/>
                <w:szCs w:val="20"/>
              </w:rPr>
              <w:t>).</w:t>
            </w:r>
          </w:p>
        </w:tc>
        <w:sdt>
          <w:sdtPr>
            <w:rPr>
              <w:sz w:val="20"/>
              <w:szCs w:val="20"/>
            </w:rPr>
            <w:id w:val="-8346884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  <w:vAlign w:val="center"/>
              </w:tcPr>
              <w:p w14:paraId="06F1184A" w14:textId="28C52344" w:rsidR="008610E2" w:rsidRPr="00886F83" w:rsidRDefault="008610E2" w:rsidP="004566B5">
                <w:pPr>
                  <w:spacing w:after="0" w:line="240" w:lineRule="auto"/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8610E2" w:rsidRPr="00886F83" w14:paraId="2B9F7744" w14:textId="77777777" w:rsidTr="00CC3C76">
        <w:trPr>
          <w:trHeight w:val="360"/>
        </w:trPr>
        <w:tc>
          <w:tcPr>
            <w:tcW w:w="10490" w:type="dxa"/>
            <w:gridSpan w:val="2"/>
          </w:tcPr>
          <w:p w14:paraId="20171C62" w14:textId="2562B5A5" w:rsidR="008610E2" w:rsidRPr="0078738D" w:rsidRDefault="008610E2" w:rsidP="004566B5">
            <w:pPr>
              <w:tabs>
                <w:tab w:val="left" w:pos="360"/>
                <w:tab w:val="left" w:pos="732"/>
              </w:tabs>
              <w:spacing w:after="0" w:line="240" w:lineRule="auto"/>
              <w:rPr>
                <w:sz w:val="20"/>
                <w:szCs w:val="20"/>
              </w:rPr>
            </w:pPr>
            <w:r w:rsidRPr="0078738D">
              <w:rPr>
                <w:sz w:val="20"/>
                <w:szCs w:val="20"/>
              </w:rPr>
              <w:t>Exclude symptomatic children and staff when required. Refer</w:t>
            </w:r>
            <w:r>
              <w:rPr>
                <w:sz w:val="20"/>
                <w:szCs w:val="20"/>
              </w:rPr>
              <w:t xml:space="preserve"> </w:t>
            </w:r>
            <w:r w:rsidR="00141745">
              <w:rPr>
                <w:sz w:val="20"/>
                <w:szCs w:val="20"/>
              </w:rPr>
              <w:t xml:space="preserve">to </w:t>
            </w:r>
            <w:r w:rsidR="00141745" w:rsidRPr="00B85271">
              <w:rPr>
                <w:sz w:val="20"/>
                <w:szCs w:val="20"/>
                <w:shd w:val="clear" w:color="auto" w:fill="FFFFFF" w:themeFill="background1"/>
              </w:rPr>
              <w:t xml:space="preserve">the </w:t>
            </w:r>
            <w:hyperlink r:id="rId11" w:history="1">
              <w:r w:rsidR="00141745" w:rsidRPr="00B85271">
                <w:rPr>
                  <w:rStyle w:val="Hyperlink"/>
                  <w:sz w:val="20"/>
                  <w:szCs w:val="20"/>
                  <w:shd w:val="clear" w:color="auto" w:fill="FFFFFF" w:themeFill="background1"/>
                </w:rPr>
                <w:t xml:space="preserve">Diseases </w:t>
              </w:r>
              <w:r w:rsidR="00583E34" w:rsidRPr="00B85271">
                <w:rPr>
                  <w:rStyle w:val="Hyperlink"/>
                  <w:sz w:val="20"/>
                  <w:szCs w:val="20"/>
                  <w:shd w:val="clear" w:color="auto" w:fill="FFFFFF" w:themeFill="background1"/>
                </w:rPr>
                <w:t>webpage</w:t>
              </w:r>
            </w:hyperlink>
            <w:r w:rsidR="00583E34" w:rsidRPr="00B85271">
              <w:rPr>
                <w:sz w:val="20"/>
                <w:szCs w:val="20"/>
                <w:shd w:val="clear" w:color="auto" w:fill="FFFFFF" w:themeFill="background1"/>
              </w:rPr>
              <w:t xml:space="preserve"> </w:t>
            </w:r>
            <w:r w:rsidRPr="00B85271">
              <w:rPr>
                <w:sz w:val="20"/>
                <w:szCs w:val="20"/>
                <w:shd w:val="clear" w:color="auto" w:fill="FFFFFF" w:themeFill="background1"/>
              </w:rPr>
              <w:t>on the</w:t>
            </w:r>
            <w:r w:rsidRPr="0078738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H</w:t>
            </w:r>
            <w:r w:rsidRPr="0078738D">
              <w:rPr>
                <w:sz w:val="20"/>
                <w:szCs w:val="20"/>
              </w:rPr>
              <w:t xml:space="preserve">ealth </w:t>
            </w:r>
            <w:r>
              <w:rPr>
                <w:sz w:val="20"/>
                <w:szCs w:val="20"/>
              </w:rPr>
              <w:t>U</w:t>
            </w:r>
            <w:r w:rsidRPr="0078738D">
              <w:rPr>
                <w:sz w:val="20"/>
                <w:szCs w:val="20"/>
              </w:rPr>
              <w:t>nit</w:t>
            </w:r>
            <w:r w:rsidR="00583E34">
              <w:rPr>
                <w:sz w:val="20"/>
                <w:szCs w:val="20"/>
              </w:rPr>
              <w:t>’s</w:t>
            </w:r>
            <w:r w:rsidRPr="0078738D">
              <w:rPr>
                <w:sz w:val="20"/>
                <w:szCs w:val="20"/>
              </w:rPr>
              <w:t xml:space="preserve"> website and consult with CDC staff. For vaccine preventable diseases, children who are not vaccinated may need to be excluded from the centre as directed by the </w:t>
            </w:r>
            <w:r>
              <w:rPr>
                <w:sz w:val="20"/>
                <w:szCs w:val="20"/>
              </w:rPr>
              <w:t>H</w:t>
            </w:r>
            <w:r w:rsidRPr="0078738D">
              <w:rPr>
                <w:sz w:val="20"/>
                <w:szCs w:val="20"/>
              </w:rPr>
              <w:t xml:space="preserve">ealth </w:t>
            </w:r>
            <w:r>
              <w:rPr>
                <w:sz w:val="20"/>
                <w:szCs w:val="20"/>
              </w:rPr>
              <w:t>U</w:t>
            </w:r>
            <w:r w:rsidRPr="0078738D">
              <w:rPr>
                <w:sz w:val="20"/>
                <w:szCs w:val="20"/>
              </w:rPr>
              <w:t>nit.</w:t>
            </w:r>
          </w:p>
        </w:tc>
        <w:sdt>
          <w:sdtPr>
            <w:rPr>
              <w:sz w:val="20"/>
              <w:szCs w:val="20"/>
            </w:rPr>
            <w:id w:val="1826329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  <w:vAlign w:val="center"/>
              </w:tcPr>
              <w:p w14:paraId="31A8966C" w14:textId="6A644222" w:rsidR="008610E2" w:rsidRPr="00886F83" w:rsidRDefault="008610E2" w:rsidP="004566B5">
                <w:pPr>
                  <w:spacing w:after="0" w:line="240" w:lineRule="auto"/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8610E2" w:rsidRPr="00886F83" w14:paraId="2A38B75A" w14:textId="77777777" w:rsidTr="00214C81">
        <w:trPr>
          <w:trHeight w:val="360"/>
        </w:trPr>
        <w:tc>
          <w:tcPr>
            <w:tcW w:w="10490" w:type="dxa"/>
            <w:gridSpan w:val="2"/>
          </w:tcPr>
          <w:p w14:paraId="1EF25ADD" w14:textId="3F7E31D7" w:rsidR="008610E2" w:rsidRPr="00886F83" w:rsidRDefault="008610E2" w:rsidP="004566B5">
            <w:pPr>
              <w:spacing w:after="0" w:line="240" w:lineRule="auto"/>
              <w:rPr>
                <w:sz w:val="20"/>
                <w:szCs w:val="20"/>
              </w:rPr>
            </w:pPr>
            <w:r w:rsidRPr="00886F83">
              <w:rPr>
                <w:sz w:val="20"/>
                <w:szCs w:val="20"/>
              </w:rPr>
              <w:t>Cohort staff to work in only one room as much as possible. Keep children from affected rooms separate from children in rooms with no illness as much as possible</w:t>
            </w:r>
            <w:r>
              <w:rPr>
                <w:sz w:val="20"/>
                <w:szCs w:val="20"/>
              </w:rPr>
              <w:t xml:space="preserve"> </w:t>
            </w:r>
            <w:r w:rsidR="00B97995" w:rsidRPr="008777B4">
              <w:rPr>
                <w:rFonts w:cstheme="minorHAnsi"/>
                <w:sz w:val="20"/>
                <w:szCs w:val="20"/>
              </w:rPr>
              <w:t>(</w:t>
            </w:r>
            <w:r w:rsidR="002C7D2D" w:rsidRPr="008777B4">
              <w:rPr>
                <w:rFonts w:cstheme="minorHAnsi"/>
                <w:sz w:val="20"/>
                <w:szCs w:val="20"/>
              </w:rPr>
              <w:t>MOH,</w:t>
            </w:r>
            <w:r w:rsidR="002C7D2D">
              <w:rPr>
                <w:rFonts w:cstheme="minorHAnsi"/>
                <w:sz w:val="20"/>
                <w:szCs w:val="20"/>
              </w:rPr>
              <w:t xml:space="preserve"> </w:t>
            </w:r>
            <w:r w:rsidR="00B97995" w:rsidRPr="0080034C">
              <w:rPr>
                <w:rFonts w:cstheme="minorHAnsi"/>
                <w:sz w:val="20"/>
                <w:szCs w:val="20"/>
              </w:rPr>
              <w:t xml:space="preserve">p. </w:t>
            </w:r>
            <w:r w:rsidR="00FE650E">
              <w:rPr>
                <w:rFonts w:cstheme="minorHAnsi"/>
                <w:sz w:val="20"/>
                <w:szCs w:val="20"/>
              </w:rPr>
              <w:t>29</w:t>
            </w:r>
            <w:r w:rsidR="00B97995" w:rsidRPr="0080034C">
              <w:rPr>
                <w:rFonts w:cstheme="minorHAnsi"/>
                <w:sz w:val="20"/>
                <w:szCs w:val="20"/>
              </w:rPr>
              <w:t xml:space="preserve">, </w:t>
            </w:r>
            <w:r w:rsidR="00FE650E">
              <w:rPr>
                <w:rFonts w:cstheme="minorHAnsi"/>
                <w:sz w:val="20"/>
                <w:szCs w:val="20"/>
              </w:rPr>
              <w:t>3</w:t>
            </w:r>
            <w:r w:rsidR="00B97995" w:rsidRPr="0080034C">
              <w:rPr>
                <w:rFonts w:cstheme="minorHAnsi"/>
                <w:sz w:val="20"/>
                <w:szCs w:val="20"/>
              </w:rPr>
              <w:t>6</w:t>
            </w:r>
            <w:r w:rsidR="00FF40A6">
              <w:rPr>
                <w:rFonts w:cstheme="minorHAnsi"/>
                <w:sz w:val="20"/>
                <w:szCs w:val="20"/>
              </w:rPr>
              <w:t xml:space="preserve">, </w:t>
            </w:r>
            <w:r w:rsidR="00FE650E">
              <w:rPr>
                <w:rFonts w:cstheme="minorHAnsi"/>
                <w:sz w:val="20"/>
                <w:szCs w:val="20"/>
              </w:rPr>
              <w:t>41, 58, 67</w:t>
            </w:r>
            <w:r w:rsidR="00B97995" w:rsidRPr="0080034C">
              <w:rPr>
                <w:rFonts w:cstheme="minorHAnsi"/>
                <w:sz w:val="20"/>
                <w:szCs w:val="20"/>
              </w:rPr>
              <w:t>)</w:t>
            </w:r>
            <w:r w:rsidR="00212D9C">
              <w:rPr>
                <w:rFonts w:cstheme="minorHAnsi"/>
                <w:sz w:val="20"/>
                <w:szCs w:val="20"/>
              </w:rPr>
              <w:t xml:space="preserve">, </w:t>
            </w:r>
            <w:r w:rsidR="006252E3" w:rsidRPr="006252E3">
              <w:rPr>
                <w:rFonts w:cstheme="minorHAnsi"/>
                <w:sz w:val="20"/>
                <w:szCs w:val="20"/>
              </w:rPr>
              <w:t xml:space="preserve">including during pick up and </w:t>
            </w:r>
            <w:proofErr w:type="gramStart"/>
            <w:r w:rsidR="006252E3" w:rsidRPr="006252E3">
              <w:rPr>
                <w:rFonts w:cstheme="minorHAnsi"/>
                <w:sz w:val="20"/>
                <w:szCs w:val="20"/>
              </w:rPr>
              <w:t>drop off</w:t>
            </w:r>
            <w:proofErr w:type="gramEnd"/>
            <w:r w:rsidR="006252E3" w:rsidRPr="006252E3">
              <w:rPr>
                <w:rFonts w:cstheme="minorHAnsi"/>
                <w:sz w:val="20"/>
                <w:szCs w:val="20"/>
              </w:rPr>
              <w:t xml:space="preserve"> times</w:t>
            </w:r>
            <w:r w:rsidR="00212D9C">
              <w:rPr>
                <w:rFonts w:cstheme="minorHAnsi"/>
                <w:sz w:val="20"/>
                <w:szCs w:val="20"/>
              </w:rPr>
              <w:t>.</w:t>
            </w:r>
          </w:p>
        </w:tc>
        <w:sdt>
          <w:sdtPr>
            <w:rPr>
              <w:sz w:val="20"/>
              <w:szCs w:val="20"/>
            </w:rPr>
            <w:id w:val="-7734062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  <w:vAlign w:val="center"/>
              </w:tcPr>
              <w:p w14:paraId="52949C30" w14:textId="2CD3767F" w:rsidR="008610E2" w:rsidRPr="00886F83" w:rsidRDefault="008610E2" w:rsidP="004566B5">
                <w:pPr>
                  <w:spacing w:after="0" w:line="240" w:lineRule="auto"/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262F38" w:rsidRPr="00886F83" w14:paraId="6AEB4882" w14:textId="77777777" w:rsidTr="00324DF3">
        <w:trPr>
          <w:trHeight w:val="70"/>
        </w:trPr>
        <w:tc>
          <w:tcPr>
            <w:tcW w:w="10915" w:type="dxa"/>
            <w:gridSpan w:val="3"/>
            <w:shd w:val="clear" w:color="auto" w:fill="F2F2F2" w:themeFill="background1" w:themeFillShade="F2"/>
          </w:tcPr>
          <w:p w14:paraId="5CDED056" w14:textId="77777777" w:rsidR="00262F38" w:rsidRPr="00886F83" w:rsidRDefault="00262F38" w:rsidP="004566B5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886F83">
              <w:rPr>
                <w:b/>
                <w:sz w:val="20"/>
                <w:szCs w:val="20"/>
              </w:rPr>
              <w:t>Environmental Cleaning and Disinfection</w:t>
            </w:r>
          </w:p>
        </w:tc>
      </w:tr>
      <w:tr w:rsidR="008610E2" w:rsidRPr="00886F83" w14:paraId="1584C83A" w14:textId="77777777" w:rsidTr="00E24CA9">
        <w:trPr>
          <w:trHeight w:val="278"/>
        </w:trPr>
        <w:tc>
          <w:tcPr>
            <w:tcW w:w="10490" w:type="dxa"/>
            <w:gridSpan w:val="2"/>
          </w:tcPr>
          <w:p w14:paraId="2560581C" w14:textId="09198FF9" w:rsidR="008610E2" w:rsidRPr="006A524C" w:rsidRDefault="008610E2" w:rsidP="004566B5">
            <w:pPr>
              <w:spacing w:after="0" w:line="240" w:lineRule="auto"/>
              <w:rPr>
                <w:sz w:val="20"/>
                <w:szCs w:val="20"/>
              </w:rPr>
            </w:pPr>
            <w:r w:rsidRPr="006A524C">
              <w:rPr>
                <w:sz w:val="20"/>
                <w:szCs w:val="20"/>
              </w:rPr>
              <w:t xml:space="preserve">Continue cleaning/sanitizing practices in food preparation areas as previously outlined by your Public Health Inspector.  </w:t>
            </w:r>
          </w:p>
        </w:tc>
        <w:sdt>
          <w:sdtPr>
            <w:rPr>
              <w:sz w:val="20"/>
              <w:szCs w:val="20"/>
            </w:rPr>
            <w:id w:val="-4994259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  <w:vAlign w:val="center"/>
              </w:tcPr>
              <w:p w14:paraId="7C20E882" w14:textId="688C88B4" w:rsidR="008610E2" w:rsidRPr="00886F83" w:rsidRDefault="008610E2" w:rsidP="004566B5">
                <w:pPr>
                  <w:spacing w:after="0" w:line="240" w:lineRule="auto"/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8610E2" w:rsidRPr="00886F83" w14:paraId="3C9B4552" w14:textId="77777777" w:rsidTr="00E95A71">
        <w:trPr>
          <w:trHeight w:val="360"/>
        </w:trPr>
        <w:tc>
          <w:tcPr>
            <w:tcW w:w="10490" w:type="dxa"/>
            <w:gridSpan w:val="2"/>
          </w:tcPr>
          <w:p w14:paraId="46098D1D" w14:textId="4F14BA48" w:rsidR="008610E2" w:rsidRPr="006A524C" w:rsidRDefault="008610E2" w:rsidP="004566B5">
            <w:pPr>
              <w:spacing w:after="0" w:line="240" w:lineRule="auto"/>
              <w:rPr>
                <w:sz w:val="20"/>
                <w:szCs w:val="20"/>
              </w:rPr>
            </w:pPr>
            <w:r w:rsidRPr="006A524C">
              <w:rPr>
                <w:sz w:val="20"/>
                <w:szCs w:val="20"/>
              </w:rPr>
              <w:t>Increase routine cleaning and disinfection of common touch items such as door handles, railings, light switches, toilets, sinks, and handles</w:t>
            </w:r>
            <w:r w:rsidRPr="006A524C">
              <w:rPr>
                <w:rFonts w:cstheme="minorHAnsi"/>
                <w:sz w:val="20"/>
                <w:szCs w:val="20"/>
              </w:rPr>
              <w:t xml:space="preserve"> </w:t>
            </w:r>
            <w:r w:rsidR="00A912B9" w:rsidRPr="006A524C">
              <w:rPr>
                <w:rFonts w:cstheme="minorHAnsi"/>
                <w:sz w:val="20"/>
                <w:szCs w:val="20"/>
              </w:rPr>
              <w:t xml:space="preserve">to at least twice daily </w:t>
            </w:r>
            <w:r w:rsidRPr="006A524C">
              <w:rPr>
                <w:rFonts w:cstheme="minorHAnsi"/>
                <w:sz w:val="20"/>
                <w:szCs w:val="20"/>
              </w:rPr>
              <w:t>(</w:t>
            </w:r>
            <w:r w:rsidR="00630E19" w:rsidRPr="006A524C">
              <w:rPr>
                <w:rFonts w:cstheme="minorHAnsi"/>
                <w:sz w:val="20"/>
                <w:szCs w:val="20"/>
              </w:rPr>
              <w:t xml:space="preserve">MOH, </w:t>
            </w:r>
            <w:r w:rsidRPr="006A524C">
              <w:rPr>
                <w:rFonts w:cstheme="minorHAnsi"/>
                <w:sz w:val="20"/>
                <w:szCs w:val="20"/>
              </w:rPr>
              <w:t>p. 3</w:t>
            </w:r>
            <w:r w:rsidR="009234A7">
              <w:rPr>
                <w:rFonts w:cstheme="minorHAnsi"/>
                <w:sz w:val="20"/>
                <w:szCs w:val="20"/>
              </w:rPr>
              <w:t>8-40</w:t>
            </w:r>
            <w:r w:rsidRPr="006A524C">
              <w:rPr>
                <w:rFonts w:cstheme="minorHAnsi"/>
                <w:sz w:val="20"/>
                <w:szCs w:val="20"/>
              </w:rPr>
              <w:t>).</w:t>
            </w:r>
          </w:p>
        </w:tc>
        <w:sdt>
          <w:sdtPr>
            <w:rPr>
              <w:sz w:val="20"/>
              <w:szCs w:val="20"/>
            </w:rPr>
            <w:id w:val="17006585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  <w:vAlign w:val="center"/>
              </w:tcPr>
              <w:p w14:paraId="7777739D" w14:textId="1CEDE0CE" w:rsidR="008610E2" w:rsidRPr="00886F83" w:rsidRDefault="008610E2" w:rsidP="004566B5">
                <w:pPr>
                  <w:spacing w:after="0" w:line="240" w:lineRule="auto"/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8610E2" w:rsidRPr="00886F83" w14:paraId="20F59C97" w14:textId="77777777" w:rsidTr="000C58E4">
        <w:trPr>
          <w:trHeight w:val="360"/>
        </w:trPr>
        <w:tc>
          <w:tcPr>
            <w:tcW w:w="10490" w:type="dxa"/>
            <w:gridSpan w:val="2"/>
          </w:tcPr>
          <w:p w14:paraId="624FCAC7" w14:textId="41B94E40" w:rsidR="008610E2" w:rsidRPr="006A524C" w:rsidRDefault="008610E2" w:rsidP="004566B5">
            <w:pPr>
              <w:spacing w:after="0" w:line="240" w:lineRule="auto"/>
              <w:rPr>
                <w:sz w:val="20"/>
                <w:szCs w:val="20"/>
              </w:rPr>
            </w:pPr>
            <w:r w:rsidRPr="006A524C">
              <w:rPr>
                <w:sz w:val="20"/>
                <w:szCs w:val="20"/>
              </w:rPr>
              <w:t xml:space="preserve">Promptly clean and disinfect surfaces contaminated by </w:t>
            </w:r>
            <w:r w:rsidR="00060586" w:rsidRPr="006A524C">
              <w:rPr>
                <w:sz w:val="20"/>
                <w:szCs w:val="20"/>
              </w:rPr>
              <w:t>bodily fluids</w:t>
            </w:r>
            <w:r w:rsidRPr="006A524C">
              <w:rPr>
                <w:sz w:val="20"/>
                <w:szCs w:val="20"/>
              </w:rPr>
              <w:t xml:space="preserve">. Immediately cover spillage with dry disposable paper towels </w:t>
            </w:r>
            <w:r w:rsidRPr="006A524C">
              <w:rPr>
                <w:rFonts w:cstheme="minorHAnsi"/>
                <w:sz w:val="20"/>
                <w:szCs w:val="20"/>
              </w:rPr>
              <w:t>(</w:t>
            </w:r>
            <w:r w:rsidR="002958E3" w:rsidRPr="006A524C">
              <w:rPr>
                <w:rFonts w:cstheme="minorHAnsi"/>
                <w:sz w:val="20"/>
                <w:szCs w:val="20"/>
              </w:rPr>
              <w:t xml:space="preserve">York Region Public Health, </w:t>
            </w:r>
            <w:r w:rsidR="00EB4F9E" w:rsidRPr="006A524C">
              <w:rPr>
                <w:rFonts w:cstheme="minorHAnsi"/>
                <w:sz w:val="20"/>
                <w:szCs w:val="20"/>
              </w:rPr>
              <w:t>p. 14</w:t>
            </w:r>
            <w:r w:rsidRPr="006A524C">
              <w:rPr>
                <w:rFonts w:cstheme="minorHAnsi"/>
                <w:sz w:val="20"/>
                <w:szCs w:val="20"/>
              </w:rPr>
              <w:t>).</w:t>
            </w:r>
          </w:p>
        </w:tc>
        <w:sdt>
          <w:sdtPr>
            <w:rPr>
              <w:sz w:val="20"/>
              <w:szCs w:val="20"/>
            </w:rPr>
            <w:id w:val="-7451104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  <w:vAlign w:val="center"/>
              </w:tcPr>
              <w:p w14:paraId="2A2322AA" w14:textId="14B46E0F" w:rsidR="008610E2" w:rsidRPr="00886F83" w:rsidRDefault="008610E2" w:rsidP="004566B5">
                <w:pPr>
                  <w:spacing w:after="0" w:line="240" w:lineRule="auto"/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8610E2" w:rsidRPr="00886F83" w14:paraId="709AB3E2" w14:textId="77777777" w:rsidTr="00571048">
        <w:trPr>
          <w:trHeight w:val="360"/>
        </w:trPr>
        <w:tc>
          <w:tcPr>
            <w:tcW w:w="10490" w:type="dxa"/>
            <w:gridSpan w:val="2"/>
          </w:tcPr>
          <w:p w14:paraId="3F090990" w14:textId="1C48C393" w:rsidR="008610E2" w:rsidRPr="006A524C" w:rsidRDefault="008610E2" w:rsidP="001C69C2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6A524C">
              <w:rPr>
                <w:sz w:val="20"/>
                <w:szCs w:val="20"/>
              </w:rPr>
              <w:t>Hard surfaces should be thoroughly cleaned with soap, hot water, and a single use cloth then wiped down with a suitable disinfectant (e.g., Accelerated hydrogen peroxide product and allow for contact time indicated on the product or sodium hypochlorite solution followed by a rinse of the area/object). Mix fresh bleach solutions daily, verify concentrations with appropriate testing agents (i.e., test strips)</w:t>
            </w:r>
            <w:r w:rsidR="005460E2" w:rsidRPr="006A524C">
              <w:rPr>
                <w:sz w:val="20"/>
                <w:szCs w:val="20"/>
              </w:rPr>
              <w:t xml:space="preserve">. See </w:t>
            </w:r>
            <w:r w:rsidR="001113FD" w:rsidRPr="006A524C">
              <w:rPr>
                <w:sz w:val="20"/>
                <w:szCs w:val="20"/>
              </w:rPr>
              <w:t xml:space="preserve">the </w:t>
            </w:r>
            <w:hyperlink r:id="rId12" w:anchor="Cleaning-and-Disinfecting" w:history="1">
              <w:r w:rsidR="00B62879" w:rsidRPr="009F32C1">
                <w:rPr>
                  <w:rStyle w:val="Hyperlink"/>
                  <w:sz w:val="20"/>
                  <w:szCs w:val="20"/>
                </w:rPr>
                <w:t>H</w:t>
              </w:r>
              <w:r w:rsidR="001113FD" w:rsidRPr="009F32C1">
                <w:rPr>
                  <w:rStyle w:val="Hyperlink"/>
                  <w:sz w:val="20"/>
                  <w:szCs w:val="20"/>
                </w:rPr>
                <w:t>ealth</w:t>
              </w:r>
              <w:r w:rsidR="005460E2" w:rsidRPr="009F32C1">
                <w:rPr>
                  <w:rStyle w:val="Hyperlink"/>
                  <w:sz w:val="20"/>
                  <w:szCs w:val="20"/>
                </w:rPr>
                <w:t xml:space="preserve"> </w:t>
              </w:r>
              <w:r w:rsidR="00B62879" w:rsidRPr="009F32C1">
                <w:rPr>
                  <w:rStyle w:val="Hyperlink"/>
                  <w:sz w:val="20"/>
                  <w:szCs w:val="20"/>
                </w:rPr>
                <w:t>U</w:t>
              </w:r>
              <w:r w:rsidR="005460E2" w:rsidRPr="009F32C1">
                <w:rPr>
                  <w:rStyle w:val="Hyperlink"/>
                  <w:sz w:val="20"/>
                  <w:szCs w:val="20"/>
                </w:rPr>
                <w:t>nit</w:t>
              </w:r>
              <w:r w:rsidR="00B62879" w:rsidRPr="009F32C1">
                <w:rPr>
                  <w:rStyle w:val="Hyperlink"/>
                  <w:sz w:val="20"/>
                  <w:szCs w:val="20"/>
                </w:rPr>
                <w:t>’s</w:t>
              </w:r>
              <w:r w:rsidR="005460E2" w:rsidRPr="009F32C1">
                <w:rPr>
                  <w:rStyle w:val="Hyperlink"/>
                  <w:sz w:val="20"/>
                  <w:szCs w:val="20"/>
                </w:rPr>
                <w:t xml:space="preserve"> website</w:t>
              </w:r>
            </w:hyperlink>
            <w:r w:rsidR="005460E2" w:rsidRPr="006A524C">
              <w:rPr>
                <w:sz w:val="20"/>
                <w:szCs w:val="20"/>
              </w:rPr>
              <w:t xml:space="preserve"> for information on cleaning and disinfection for </w:t>
            </w:r>
            <w:r w:rsidR="009F32C1">
              <w:rPr>
                <w:sz w:val="20"/>
                <w:szCs w:val="20"/>
              </w:rPr>
              <w:t>child</w:t>
            </w:r>
            <w:r w:rsidR="009F32C1" w:rsidRPr="006A524C">
              <w:rPr>
                <w:sz w:val="20"/>
                <w:szCs w:val="20"/>
              </w:rPr>
              <w:t>care</w:t>
            </w:r>
            <w:r w:rsidR="009F32C1">
              <w:rPr>
                <w:sz w:val="20"/>
                <w:szCs w:val="20"/>
              </w:rPr>
              <w:t xml:space="preserve"> centres</w:t>
            </w:r>
            <w:r w:rsidRPr="006A524C">
              <w:rPr>
                <w:rFonts w:cstheme="minorHAnsi"/>
                <w:sz w:val="20"/>
                <w:szCs w:val="20"/>
              </w:rPr>
              <w:t xml:space="preserve">. </w:t>
            </w:r>
            <w:r w:rsidRPr="006A524C">
              <w:rPr>
                <w:b/>
                <w:sz w:val="20"/>
                <w:szCs w:val="20"/>
              </w:rPr>
              <w:t>List disinfectant being used: ___________________</w:t>
            </w:r>
          </w:p>
        </w:tc>
        <w:sdt>
          <w:sdtPr>
            <w:rPr>
              <w:sz w:val="20"/>
              <w:szCs w:val="20"/>
            </w:rPr>
            <w:id w:val="17112230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  <w:vAlign w:val="center"/>
              </w:tcPr>
              <w:p w14:paraId="58C09ED8" w14:textId="16B7FEDE" w:rsidR="008610E2" w:rsidRPr="00886F83" w:rsidRDefault="008610E2" w:rsidP="004566B5">
                <w:pPr>
                  <w:spacing w:after="0" w:line="240" w:lineRule="auto"/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8610E2" w:rsidRPr="00886F83" w14:paraId="6F23541D" w14:textId="77777777" w:rsidTr="00875821">
        <w:trPr>
          <w:trHeight w:val="360"/>
        </w:trPr>
        <w:tc>
          <w:tcPr>
            <w:tcW w:w="10490" w:type="dxa"/>
            <w:gridSpan w:val="2"/>
          </w:tcPr>
          <w:p w14:paraId="1D434C91" w14:textId="6CEFE97F" w:rsidR="008610E2" w:rsidRPr="00DC6A5A" w:rsidRDefault="00266A41" w:rsidP="004566B5">
            <w:pPr>
              <w:spacing w:after="0" w:line="240" w:lineRule="auto"/>
              <w:rPr>
                <w:sz w:val="20"/>
                <w:szCs w:val="20"/>
              </w:rPr>
            </w:pPr>
            <w:r w:rsidRPr="00DC6A5A">
              <w:rPr>
                <w:sz w:val="20"/>
                <w:szCs w:val="20"/>
              </w:rPr>
              <w:t>Upholstered furniture, rugs</w:t>
            </w:r>
            <w:r w:rsidR="006F07D4" w:rsidRPr="00DC6A5A">
              <w:rPr>
                <w:sz w:val="20"/>
                <w:szCs w:val="20"/>
              </w:rPr>
              <w:t>,</w:t>
            </w:r>
            <w:r w:rsidRPr="00DC6A5A">
              <w:rPr>
                <w:sz w:val="20"/>
                <w:szCs w:val="20"/>
              </w:rPr>
              <w:t xml:space="preserve"> or carpets contaminated with body fluids are difficult to clean and disinfect. Consult</w:t>
            </w:r>
            <w:r w:rsidR="0003337E" w:rsidRPr="00DC6A5A">
              <w:rPr>
                <w:sz w:val="20"/>
                <w:szCs w:val="20"/>
              </w:rPr>
              <w:t xml:space="preserve"> the manufacturers</w:t>
            </w:r>
            <w:r w:rsidRPr="00DC6A5A">
              <w:rPr>
                <w:sz w:val="20"/>
                <w:szCs w:val="20"/>
              </w:rPr>
              <w:t xml:space="preserve"> for instructions on cleaning. Steam clean as soon as possible</w:t>
            </w:r>
            <w:r w:rsidR="00D018E4" w:rsidRPr="00DC6A5A">
              <w:rPr>
                <w:sz w:val="20"/>
                <w:szCs w:val="20"/>
              </w:rPr>
              <w:t>.</w:t>
            </w:r>
            <w:r w:rsidR="005967D3" w:rsidRPr="00DC6A5A">
              <w:rPr>
                <w:sz w:val="20"/>
                <w:szCs w:val="20"/>
              </w:rPr>
              <w:t xml:space="preserve"> Consider only using cleanable, non-porous surfaces/equipment</w:t>
            </w:r>
            <w:r w:rsidRPr="00DC6A5A">
              <w:rPr>
                <w:sz w:val="20"/>
                <w:szCs w:val="20"/>
              </w:rPr>
              <w:t xml:space="preserve"> </w:t>
            </w:r>
            <w:r w:rsidR="008610E2" w:rsidRPr="00DC6A5A">
              <w:rPr>
                <w:rFonts w:cstheme="minorHAnsi"/>
                <w:sz w:val="20"/>
                <w:szCs w:val="20"/>
              </w:rPr>
              <w:t>(</w:t>
            </w:r>
            <w:r w:rsidR="00E47ABF" w:rsidRPr="00DC6A5A">
              <w:rPr>
                <w:rFonts w:cstheme="minorHAnsi"/>
                <w:sz w:val="20"/>
                <w:szCs w:val="20"/>
              </w:rPr>
              <w:t>MOH, p. 3</w:t>
            </w:r>
            <w:r w:rsidR="00A10428">
              <w:rPr>
                <w:rFonts w:cstheme="minorHAnsi"/>
                <w:sz w:val="20"/>
                <w:szCs w:val="20"/>
              </w:rPr>
              <w:t>8-39</w:t>
            </w:r>
            <w:r w:rsidR="008610E2" w:rsidRPr="00DC6A5A">
              <w:rPr>
                <w:rFonts w:cstheme="minorHAnsi"/>
                <w:sz w:val="20"/>
                <w:szCs w:val="20"/>
              </w:rPr>
              <w:t>).</w:t>
            </w:r>
          </w:p>
        </w:tc>
        <w:sdt>
          <w:sdtPr>
            <w:rPr>
              <w:sz w:val="20"/>
              <w:szCs w:val="20"/>
            </w:rPr>
            <w:id w:val="-150097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  <w:vAlign w:val="center"/>
              </w:tcPr>
              <w:p w14:paraId="39DD055B" w14:textId="0AFFC83D" w:rsidR="008610E2" w:rsidRPr="00886F83" w:rsidRDefault="008610E2" w:rsidP="004566B5">
                <w:pPr>
                  <w:spacing w:after="0" w:line="240" w:lineRule="auto"/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8610E2" w:rsidRPr="00886F83" w14:paraId="64AAAEFD" w14:textId="77777777" w:rsidTr="002F5BD2">
        <w:trPr>
          <w:trHeight w:val="360"/>
        </w:trPr>
        <w:tc>
          <w:tcPr>
            <w:tcW w:w="10490" w:type="dxa"/>
            <w:gridSpan w:val="2"/>
          </w:tcPr>
          <w:p w14:paraId="067DD977" w14:textId="73F3CA0E" w:rsidR="008610E2" w:rsidRPr="00DC6A5A" w:rsidRDefault="008610E2" w:rsidP="004566B5">
            <w:pPr>
              <w:spacing w:after="0" w:line="240" w:lineRule="auto"/>
              <w:rPr>
                <w:sz w:val="20"/>
                <w:szCs w:val="20"/>
              </w:rPr>
            </w:pPr>
            <w:r w:rsidRPr="00DC6A5A">
              <w:rPr>
                <w:sz w:val="20"/>
                <w:szCs w:val="20"/>
              </w:rPr>
              <w:t>Play clothing or costumes, linens</w:t>
            </w:r>
            <w:r w:rsidR="006F07D4" w:rsidRPr="00DC6A5A">
              <w:rPr>
                <w:sz w:val="20"/>
                <w:szCs w:val="20"/>
              </w:rPr>
              <w:t>,</w:t>
            </w:r>
            <w:r w:rsidRPr="00DC6A5A">
              <w:rPr>
                <w:sz w:val="20"/>
                <w:szCs w:val="20"/>
              </w:rPr>
              <w:t xml:space="preserve"> and non-disposable mop heads should be washed on a hot cycle with detergent and hot air dried</w:t>
            </w:r>
            <w:r w:rsidR="004E1BE5" w:rsidRPr="00DC6A5A">
              <w:rPr>
                <w:sz w:val="20"/>
                <w:szCs w:val="20"/>
              </w:rPr>
              <w:t xml:space="preserve">. Mops and </w:t>
            </w:r>
            <w:r w:rsidR="006F4052" w:rsidRPr="00DC6A5A">
              <w:rPr>
                <w:sz w:val="20"/>
                <w:szCs w:val="20"/>
              </w:rPr>
              <w:t>cloths used for disinfecting or diapering should be washed separately.</w:t>
            </w:r>
            <w:r w:rsidRPr="00DC6A5A">
              <w:rPr>
                <w:sz w:val="20"/>
                <w:szCs w:val="20"/>
              </w:rPr>
              <w:t xml:space="preserve"> </w:t>
            </w:r>
            <w:r w:rsidR="0040223A" w:rsidRPr="00DC6A5A">
              <w:rPr>
                <w:sz w:val="20"/>
                <w:szCs w:val="20"/>
              </w:rPr>
              <w:t>(Canadian Pediatric Society, 158</w:t>
            </w:r>
            <w:r w:rsidRPr="00DC6A5A">
              <w:rPr>
                <w:rFonts w:cstheme="minorHAnsi"/>
                <w:sz w:val="20"/>
                <w:szCs w:val="20"/>
              </w:rPr>
              <w:t xml:space="preserve">).  </w:t>
            </w:r>
          </w:p>
        </w:tc>
        <w:sdt>
          <w:sdtPr>
            <w:rPr>
              <w:sz w:val="20"/>
              <w:szCs w:val="20"/>
            </w:rPr>
            <w:id w:val="-2226064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  <w:vAlign w:val="center"/>
              </w:tcPr>
              <w:p w14:paraId="250C51CB" w14:textId="74D16B3E" w:rsidR="008610E2" w:rsidRPr="00886F83" w:rsidRDefault="008610E2" w:rsidP="004566B5">
                <w:pPr>
                  <w:spacing w:after="0" w:line="240" w:lineRule="auto"/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8610E2" w:rsidRPr="00886F83" w14:paraId="6D222A73" w14:textId="77777777" w:rsidTr="00CF386B">
        <w:trPr>
          <w:trHeight w:val="360"/>
        </w:trPr>
        <w:tc>
          <w:tcPr>
            <w:tcW w:w="10490" w:type="dxa"/>
            <w:gridSpan w:val="2"/>
          </w:tcPr>
          <w:p w14:paraId="6469A7E5" w14:textId="492678CE" w:rsidR="008610E2" w:rsidRPr="00886F83" w:rsidRDefault="008610E2" w:rsidP="004566B5">
            <w:pPr>
              <w:spacing w:after="0" w:line="240" w:lineRule="auto"/>
              <w:rPr>
                <w:sz w:val="20"/>
                <w:szCs w:val="20"/>
              </w:rPr>
            </w:pPr>
            <w:r w:rsidRPr="00886F83">
              <w:rPr>
                <w:sz w:val="20"/>
                <w:szCs w:val="20"/>
              </w:rPr>
              <w:t xml:space="preserve">Toys in an outbreak affected area should be cleaned and disinfected at least daily. </w:t>
            </w:r>
            <w:r>
              <w:rPr>
                <w:sz w:val="20"/>
                <w:szCs w:val="20"/>
              </w:rPr>
              <w:t>Consider removing</w:t>
            </w:r>
            <w:r w:rsidRPr="00886F83">
              <w:rPr>
                <w:sz w:val="20"/>
                <w:szCs w:val="20"/>
              </w:rPr>
              <w:t xml:space="preserve"> soft/plush toys that cannot be easily cleaned from play area for the duration of the </w:t>
            </w:r>
            <w:r w:rsidRPr="002A6C92">
              <w:rPr>
                <w:sz w:val="20"/>
                <w:szCs w:val="20"/>
              </w:rPr>
              <w:t xml:space="preserve">outbreak </w:t>
            </w:r>
            <w:r w:rsidRPr="002A6C92">
              <w:rPr>
                <w:rFonts w:cstheme="minorHAnsi"/>
                <w:sz w:val="20"/>
                <w:szCs w:val="20"/>
              </w:rPr>
              <w:t xml:space="preserve">(York Region Public Health, </w:t>
            </w:r>
            <w:r w:rsidR="002A6C92" w:rsidRPr="002A6C92">
              <w:rPr>
                <w:rFonts w:cstheme="minorHAnsi"/>
                <w:sz w:val="20"/>
                <w:szCs w:val="20"/>
              </w:rPr>
              <w:t>2024</w:t>
            </w:r>
            <w:r w:rsidRPr="002A6C92">
              <w:rPr>
                <w:rFonts w:cstheme="minorHAnsi"/>
                <w:sz w:val="20"/>
                <w:szCs w:val="20"/>
              </w:rPr>
              <w:t>, p. 63).</w:t>
            </w:r>
            <w:r w:rsidRPr="00044FB6">
              <w:rPr>
                <w:rFonts w:cstheme="minorHAnsi"/>
                <w:sz w:val="20"/>
                <w:szCs w:val="20"/>
              </w:rPr>
              <w:t xml:space="preserve">  </w:t>
            </w:r>
          </w:p>
        </w:tc>
        <w:sdt>
          <w:sdtPr>
            <w:rPr>
              <w:sz w:val="20"/>
              <w:szCs w:val="20"/>
            </w:rPr>
            <w:id w:val="-7838118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  <w:vAlign w:val="center"/>
              </w:tcPr>
              <w:p w14:paraId="445ADECD" w14:textId="34EF61A0" w:rsidR="008610E2" w:rsidRPr="00886F83" w:rsidRDefault="008610E2" w:rsidP="004566B5">
                <w:pPr>
                  <w:spacing w:after="0" w:line="240" w:lineRule="auto"/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8610E2" w:rsidRPr="00886F83" w14:paraId="53F73EA3" w14:textId="77777777" w:rsidTr="002C3B7F">
        <w:trPr>
          <w:trHeight w:val="360"/>
        </w:trPr>
        <w:tc>
          <w:tcPr>
            <w:tcW w:w="10490" w:type="dxa"/>
            <w:gridSpan w:val="2"/>
            <w:tcBorders>
              <w:bottom w:val="single" w:sz="4" w:space="0" w:color="auto"/>
            </w:tcBorders>
          </w:tcPr>
          <w:p w14:paraId="2C134DFD" w14:textId="173093EC" w:rsidR="008610E2" w:rsidRPr="002A6C92" w:rsidRDefault="008610E2" w:rsidP="004566B5">
            <w:pPr>
              <w:spacing w:after="0" w:line="240" w:lineRule="auto"/>
              <w:rPr>
                <w:sz w:val="20"/>
                <w:szCs w:val="20"/>
              </w:rPr>
            </w:pPr>
            <w:r w:rsidRPr="002A6C92">
              <w:rPr>
                <w:sz w:val="20"/>
                <w:szCs w:val="20"/>
              </w:rPr>
              <w:t xml:space="preserve">Toys that are mouthed or handled by a child who becomes ill should be removed from use until they have been cleaned and disinfected. Read product </w:t>
            </w:r>
            <w:proofErr w:type="gramStart"/>
            <w:r w:rsidRPr="002A6C92">
              <w:rPr>
                <w:sz w:val="20"/>
                <w:szCs w:val="20"/>
              </w:rPr>
              <w:t>label</w:t>
            </w:r>
            <w:proofErr w:type="gramEnd"/>
            <w:r w:rsidRPr="002A6C92">
              <w:rPr>
                <w:sz w:val="20"/>
                <w:szCs w:val="20"/>
              </w:rPr>
              <w:t xml:space="preserve"> to see if final rinse is required. Reducing the toy inventory during an outbreak can be helpful to monitor and clean toys efficiently</w:t>
            </w:r>
            <w:r w:rsidRPr="002A6C92">
              <w:rPr>
                <w:rFonts w:cstheme="minorHAnsi"/>
                <w:sz w:val="20"/>
                <w:szCs w:val="20"/>
              </w:rPr>
              <w:t xml:space="preserve"> (York Region Public Health,</w:t>
            </w:r>
            <w:r w:rsidR="002A6C92" w:rsidRPr="002A6C92">
              <w:rPr>
                <w:rFonts w:cstheme="minorHAnsi"/>
                <w:sz w:val="20"/>
                <w:szCs w:val="20"/>
              </w:rPr>
              <w:t xml:space="preserve"> 2024</w:t>
            </w:r>
            <w:r w:rsidRPr="002A6C92">
              <w:rPr>
                <w:rFonts w:cstheme="minorHAnsi"/>
                <w:sz w:val="20"/>
                <w:szCs w:val="20"/>
              </w:rPr>
              <w:t xml:space="preserve">, p. 63).  </w:t>
            </w:r>
          </w:p>
        </w:tc>
        <w:sdt>
          <w:sdtPr>
            <w:rPr>
              <w:sz w:val="20"/>
              <w:szCs w:val="20"/>
            </w:rPr>
            <w:id w:val="8529969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  <w:tcBorders>
                  <w:bottom w:val="single" w:sz="4" w:space="0" w:color="auto"/>
                </w:tcBorders>
                <w:vAlign w:val="center"/>
              </w:tcPr>
              <w:p w14:paraId="7BA3BF85" w14:textId="2F2B79DD" w:rsidR="008610E2" w:rsidRPr="00886F83" w:rsidRDefault="008610E2" w:rsidP="004566B5">
                <w:pPr>
                  <w:spacing w:after="0" w:line="240" w:lineRule="auto"/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262F38" w:rsidRPr="00886F83" w14:paraId="4D7831FE" w14:textId="77777777" w:rsidTr="00AF6011">
        <w:trPr>
          <w:trHeight w:val="70"/>
        </w:trPr>
        <w:tc>
          <w:tcPr>
            <w:tcW w:w="10490" w:type="dxa"/>
            <w:gridSpan w:val="2"/>
            <w:shd w:val="clear" w:color="auto" w:fill="F2F2F2" w:themeFill="background1" w:themeFillShade="F2"/>
          </w:tcPr>
          <w:p w14:paraId="4F2ACDA7" w14:textId="77777777" w:rsidR="00262F38" w:rsidRPr="002A6C92" w:rsidRDefault="00262F38" w:rsidP="004566B5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2A6C92">
              <w:rPr>
                <w:b/>
                <w:sz w:val="20"/>
                <w:szCs w:val="20"/>
              </w:rPr>
              <w:t>Activities</w:t>
            </w:r>
          </w:p>
        </w:tc>
        <w:tc>
          <w:tcPr>
            <w:tcW w:w="425" w:type="dxa"/>
            <w:shd w:val="clear" w:color="auto" w:fill="F2F2F2" w:themeFill="background1" w:themeFillShade="F2"/>
          </w:tcPr>
          <w:p w14:paraId="382062B9" w14:textId="77777777" w:rsidR="00262F38" w:rsidRPr="00886F83" w:rsidRDefault="00262F38" w:rsidP="004566B5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8610E2" w:rsidRPr="00886F83" w14:paraId="36886FD9" w14:textId="77777777" w:rsidTr="00C919ED">
        <w:trPr>
          <w:trHeight w:val="260"/>
        </w:trPr>
        <w:tc>
          <w:tcPr>
            <w:tcW w:w="10490" w:type="dxa"/>
            <w:gridSpan w:val="2"/>
          </w:tcPr>
          <w:p w14:paraId="288D1415" w14:textId="741209C4" w:rsidR="008610E2" w:rsidRPr="00886F83" w:rsidRDefault="008610E2" w:rsidP="00CE73B6">
            <w:pPr>
              <w:spacing w:before="240"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Suspend social activities and </w:t>
            </w:r>
            <w:r w:rsidRPr="00886F83">
              <w:rPr>
                <w:sz w:val="20"/>
                <w:szCs w:val="20"/>
              </w:rPr>
              <w:t xml:space="preserve">field trips, as appropriate. These can be discussed with </w:t>
            </w:r>
            <w:r>
              <w:rPr>
                <w:sz w:val="20"/>
                <w:szCs w:val="20"/>
              </w:rPr>
              <w:t>the H</w:t>
            </w:r>
            <w:r w:rsidRPr="00886F83">
              <w:rPr>
                <w:sz w:val="20"/>
                <w:szCs w:val="20"/>
              </w:rPr>
              <w:t xml:space="preserve">ealth </w:t>
            </w:r>
            <w:r>
              <w:rPr>
                <w:sz w:val="20"/>
                <w:szCs w:val="20"/>
              </w:rPr>
              <w:t>U</w:t>
            </w:r>
            <w:r w:rsidRPr="00886F83">
              <w:rPr>
                <w:sz w:val="20"/>
                <w:szCs w:val="20"/>
              </w:rPr>
              <w:t>nit</w:t>
            </w:r>
            <w:r>
              <w:rPr>
                <w:sz w:val="20"/>
                <w:szCs w:val="20"/>
              </w:rPr>
              <w:t>.</w:t>
            </w:r>
          </w:p>
        </w:tc>
        <w:sdt>
          <w:sdtPr>
            <w:rPr>
              <w:sz w:val="20"/>
              <w:szCs w:val="20"/>
            </w:rPr>
            <w:id w:val="3788326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  <w:vAlign w:val="center"/>
              </w:tcPr>
              <w:p w14:paraId="47482A38" w14:textId="72F2EA0B" w:rsidR="008610E2" w:rsidRPr="00886F83" w:rsidRDefault="008610E2" w:rsidP="004566B5">
                <w:pPr>
                  <w:spacing w:after="0" w:line="240" w:lineRule="auto"/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8610E2" w:rsidRPr="00886F83" w14:paraId="71C077A0" w14:textId="77777777" w:rsidTr="00557C27">
        <w:trPr>
          <w:trHeight w:val="260"/>
        </w:trPr>
        <w:tc>
          <w:tcPr>
            <w:tcW w:w="10490" w:type="dxa"/>
            <w:gridSpan w:val="2"/>
          </w:tcPr>
          <w:p w14:paraId="13BEB89D" w14:textId="529A9832" w:rsidR="008610E2" w:rsidRPr="00056DFC" w:rsidRDefault="008610E2" w:rsidP="004566B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A6005A">
              <w:rPr>
                <w:sz w:val="19"/>
                <w:szCs w:val="19"/>
              </w:rPr>
              <w:t xml:space="preserve">Discontinue use </w:t>
            </w:r>
            <w:r w:rsidRPr="008C1E89">
              <w:rPr>
                <w:sz w:val="19"/>
                <w:szCs w:val="19"/>
              </w:rPr>
              <w:t xml:space="preserve">of sensory play equipment, play dough, sand and water tables until the outbreak is declared over </w:t>
            </w:r>
            <w:r w:rsidRPr="008C1E89">
              <w:rPr>
                <w:rFonts w:cstheme="minorHAnsi"/>
                <w:sz w:val="20"/>
                <w:szCs w:val="20"/>
              </w:rPr>
              <w:t>(York Region Public Health, 20</w:t>
            </w:r>
            <w:r w:rsidR="008C1E89" w:rsidRPr="008C1E89">
              <w:rPr>
                <w:rFonts w:cstheme="minorHAnsi"/>
                <w:sz w:val="20"/>
                <w:szCs w:val="20"/>
              </w:rPr>
              <w:t>24</w:t>
            </w:r>
            <w:r w:rsidRPr="008C1E89">
              <w:rPr>
                <w:rFonts w:cstheme="minorHAnsi"/>
                <w:sz w:val="20"/>
                <w:szCs w:val="20"/>
              </w:rPr>
              <w:t>, p. 63).</w:t>
            </w:r>
            <w:r w:rsidRPr="00044FB6">
              <w:rPr>
                <w:rFonts w:cstheme="minorHAnsi"/>
                <w:sz w:val="20"/>
                <w:szCs w:val="20"/>
              </w:rPr>
              <w:t xml:space="preserve">  </w:t>
            </w:r>
          </w:p>
        </w:tc>
        <w:sdt>
          <w:sdtPr>
            <w:rPr>
              <w:sz w:val="20"/>
              <w:szCs w:val="20"/>
            </w:rPr>
            <w:id w:val="-18037671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  <w:vAlign w:val="center"/>
              </w:tcPr>
              <w:p w14:paraId="16BD2851" w14:textId="452BB356" w:rsidR="008610E2" w:rsidRPr="00886F83" w:rsidRDefault="008610E2" w:rsidP="004566B5">
                <w:pPr>
                  <w:spacing w:after="0" w:line="240" w:lineRule="auto"/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262F38" w:rsidRPr="00886F83" w14:paraId="25D7F11A" w14:textId="77777777" w:rsidTr="00056DFC">
        <w:trPr>
          <w:trHeight w:val="70"/>
        </w:trPr>
        <w:tc>
          <w:tcPr>
            <w:tcW w:w="10490" w:type="dxa"/>
            <w:gridSpan w:val="2"/>
            <w:shd w:val="clear" w:color="auto" w:fill="F2F2F2" w:themeFill="background1" w:themeFillShade="F2"/>
          </w:tcPr>
          <w:p w14:paraId="7FBA2AE9" w14:textId="77777777" w:rsidR="00262F38" w:rsidRPr="00886F83" w:rsidRDefault="00262F38" w:rsidP="004566B5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886F83">
              <w:rPr>
                <w:b/>
                <w:sz w:val="20"/>
                <w:szCs w:val="20"/>
              </w:rPr>
              <w:t>Laboratory Testing</w:t>
            </w:r>
          </w:p>
        </w:tc>
        <w:tc>
          <w:tcPr>
            <w:tcW w:w="425" w:type="dxa"/>
            <w:shd w:val="clear" w:color="auto" w:fill="D9D9D9" w:themeFill="background1" w:themeFillShade="D9"/>
          </w:tcPr>
          <w:p w14:paraId="240D1B2A" w14:textId="77777777" w:rsidR="00262F38" w:rsidRPr="00886F83" w:rsidRDefault="00262F38" w:rsidP="004566B5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4566B5" w:rsidRPr="00886F83" w14:paraId="4756FF59" w14:textId="77777777" w:rsidTr="00324DF3">
        <w:trPr>
          <w:trHeight w:val="360"/>
        </w:trPr>
        <w:tc>
          <w:tcPr>
            <w:tcW w:w="470" w:type="dxa"/>
          </w:tcPr>
          <w:p w14:paraId="684939ED" w14:textId="77777777" w:rsidR="004566B5" w:rsidRPr="005B6D3B" w:rsidRDefault="004566B5" w:rsidP="00B736F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  <w:r w:rsidRPr="005B6D3B">
              <w:rPr>
                <w:sz w:val="20"/>
                <w:szCs w:val="20"/>
              </w:rPr>
              <w:t>.</w:t>
            </w:r>
          </w:p>
        </w:tc>
        <w:tc>
          <w:tcPr>
            <w:tcW w:w="10020" w:type="dxa"/>
          </w:tcPr>
          <w:p w14:paraId="5C401DE0" w14:textId="241F904B" w:rsidR="004566B5" w:rsidRPr="005B6D3B" w:rsidRDefault="004566B5" w:rsidP="004566B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Parents/guardians may have ill children </w:t>
            </w:r>
            <w:r w:rsidRPr="005B6D3B">
              <w:rPr>
                <w:sz w:val="20"/>
                <w:szCs w:val="20"/>
              </w:rPr>
              <w:t>assessed by a healthcare provider. If specimens are collected</w:t>
            </w:r>
            <w:r w:rsidR="00925C3C">
              <w:rPr>
                <w:sz w:val="20"/>
                <w:szCs w:val="20"/>
              </w:rPr>
              <w:t>,</w:t>
            </w:r>
            <w:r w:rsidRPr="005B6D3B">
              <w:rPr>
                <w:sz w:val="20"/>
                <w:szCs w:val="20"/>
              </w:rPr>
              <w:t xml:space="preserve"> the outbreak number should be placed on the specimen where possible</w:t>
            </w:r>
            <w:r w:rsidR="00215D80">
              <w:rPr>
                <w:sz w:val="20"/>
                <w:szCs w:val="20"/>
              </w:rPr>
              <w:t xml:space="preserve"> (MOH, p. 3</w:t>
            </w:r>
            <w:r w:rsidR="00422D24">
              <w:rPr>
                <w:sz w:val="20"/>
                <w:szCs w:val="20"/>
              </w:rPr>
              <w:t>7</w:t>
            </w:r>
            <w:r w:rsidR="00215D80">
              <w:rPr>
                <w:sz w:val="20"/>
                <w:szCs w:val="20"/>
              </w:rPr>
              <w:t>)</w:t>
            </w:r>
            <w:r>
              <w:rPr>
                <w:sz w:val="20"/>
                <w:szCs w:val="20"/>
              </w:rPr>
              <w:t>.</w:t>
            </w:r>
            <w:r w:rsidRPr="005B6D3B">
              <w:rPr>
                <w:sz w:val="20"/>
                <w:szCs w:val="20"/>
              </w:rPr>
              <w:t xml:space="preserve"> </w:t>
            </w:r>
          </w:p>
        </w:tc>
        <w:sdt>
          <w:sdtPr>
            <w:rPr>
              <w:sz w:val="20"/>
              <w:szCs w:val="20"/>
            </w:rPr>
            <w:id w:val="-18823830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  <w:vAlign w:val="center"/>
              </w:tcPr>
              <w:p w14:paraId="22C6FFFB" w14:textId="10CD1082" w:rsidR="004566B5" w:rsidRPr="00886F83" w:rsidRDefault="004566B5" w:rsidP="004566B5">
                <w:pPr>
                  <w:spacing w:after="0" w:line="240" w:lineRule="auto"/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</w:tbl>
    <w:p w14:paraId="6AA17D23" w14:textId="77777777" w:rsidR="00982F9A" w:rsidRDefault="00982F9A" w:rsidP="004566B5">
      <w:pPr>
        <w:spacing w:after="0" w:line="240" w:lineRule="auto"/>
        <w:ind w:left="187"/>
        <w:jc w:val="center"/>
        <w:rPr>
          <w:b/>
          <w:bCs/>
          <w:sz w:val="16"/>
          <w:szCs w:val="16"/>
        </w:rPr>
      </w:pPr>
    </w:p>
    <w:p w14:paraId="0CA053D4" w14:textId="25027725" w:rsidR="00262F38" w:rsidRPr="004533BD" w:rsidRDefault="00262F38" w:rsidP="004566B5">
      <w:pPr>
        <w:spacing w:after="0" w:line="240" w:lineRule="auto"/>
        <w:ind w:left="187"/>
        <w:jc w:val="center"/>
        <w:rPr>
          <w:b/>
          <w:bCs/>
          <w:sz w:val="20"/>
          <w:szCs w:val="20"/>
        </w:rPr>
      </w:pPr>
      <w:r w:rsidRPr="004533BD">
        <w:rPr>
          <w:b/>
          <w:bCs/>
          <w:sz w:val="20"/>
          <w:szCs w:val="20"/>
        </w:rPr>
        <w:t>References</w:t>
      </w:r>
    </w:p>
    <w:p w14:paraId="28D4871B" w14:textId="77777777" w:rsidR="00356AD4" w:rsidRDefault="00356AD4" w:rsidP="001B5764">
      <w:pPr>
        <w:spacing w:after="0" w:line="240" w:lineRule="auto"/>
        <w:rPr>
          <w:rFonts w:cstheme="minorHAnsi"/>
          <w:sz w:val="20"/>
          <w:szCs w:val="20"/>
        </w:rPr>
      </w:pPr>
    </w:p>
    <w:p w14:paraId="45BD4BF2" w14:textId="77777777" w:rsidR="00C012EB" w:rsidRPr="007C49F4" w:rsidRDefault="00C012EB" w:rsidP="00C012EB">
      <w:pPr>
        <w:rPr>
          <w:rFonts w:cstheme="minorHAnsi"/>
          <w:sz w:val="20"/>
          <w:szCs w:val="20"/>
        </w:rPr>
      </w:pPr>
      <w:r w:rsidRPr="007C49F4">
        <w:rPr>
          <w:rFonts w:cstheme="minorHAnsi"/>
          <w:sz w:val="20"/>
          <w:szCs w:val="20"/>
        </w:rPr>
        <w:t xml:space="preserve">Leduc, D. (Eds.). (2015). </w:t>
      </w:r>
      <w:r w:rsidRPr="007C49F4">
        <w:rPr>
          <w:rFonts w:cstheme="minorHAnsi"/>
          <w:i/>
          <w:sz w:val="20"/>
          <w:szCs w:val="20"/>
        </w:rPr>
        <w:t>Well Beings: A Guide to Health in Child Care, 3</w:t>
      </w:r>
      <w:r w:rsidRPr="007C49F4">
        <w:rPr>
          <w:rFonts w:cstheme="minorHAnsi"/>
          <w:i/>
          <w:sz w:val="20"/>
          <w:szCs w:val="20"/>
          <w:vertAlign w:val="superscript"/>
        </w:rPr>
        <w:t>rd</w:t>
      </w:r>
      <w:r w:rsidRPr="007C49F4">
        <w:rPr>
          <w:rFonts w:cstheme="minorHAnsi"/>
          <w:i/>
          <w:sz w:val="20"/>
          <w:szCs w:val="20"/>
        </w:rPr>
        <w:t xml:space="preserve"> Ed (revised)</w:t>
      </w:r>
      <w:r w:rsidRPr="007C49F4">
        <w:rPr>
          <w:rFonts w:cstheme="minorHAnsi"/>
          <w:sz w:val="20"/>
          <w:szCs w:val="20"/>
        </w:rPr>
        <w:t xml:space="preserve">. Canadian </w:t>
      </w:r>
      <w:proofErr w:type="spellStart"/>
      <w:r w:rsidRPr="007C49F4">
        <w:rPr>
          <w:rFonts w:cstheme="minorHAnsi"/>
          <w:sz w:val="20"/>
          <w:szCs w:val="20"/>
        </w:rPr>
        <w:t>Paediatric</w:t>
      </w:r>
      <w:proofErr w:type="spellEnd"/>
      <w:r w:rsidRPr="007C49F4">
        <w:rPr>
          <w:rFonts w:cstheme="minorHAnsi"/>
          <w:sz w:val="20"/>
          <w:szCs w:val="20"/>
        </w:rPr>
        <w:t xml:space="preserve"> Society: Ottawa, Ontario.</w:t>
      </w:r>
    </w:p>
    <w:p w14:paraId="0B123B5C" w14:textId="28F4B394" w:rsidR="008F2CBE" w:rsidRPr="000F0519" w:rsidRDefault="008F2CBE" w:rsidP="001B5764">
      <w:pPr>
        <w:spacing w:after="0" w:line="240" w:lineRule="auto"/>
        <w:rPr>
          <w:rFonts w:cstheme="minorHAnsi"/>
          <w:sz w:val="20"/>
          <w:szCs w:val="20"/>
        </w:rPr>
      </w:pPr>
      <w:r w:rsidRPr="000F0519">
        <w:rPr>
          <w:rFonts w:cstheme="minorHAnsi"/>
          <w:sz w:val="20"/>
          <w:szCs w:val="20"/>
        </w:rPr>
        <w:t xml:space="preserve">Ministry of </w:t>
      </w:r>
      <w:r w:rsidRPr="00EA40E0">
        <w:rPr>
          <w:rFonts w:cstheme="minorHAnsi"/>
          <w:sz w:val="20"/>
          <w:szCs w:val="20"/>
        </w:rPr>
        <w:t>Health</w:t>
      </w:r>
      <w:r w:rsidR="001D49B6" w:rsidRPr="00EA40E0">
        <w:rPr>
          <w:rFonts w:cstheme="minorHAnsi"/>
          <w:sz w:val="20"/>
          <w:szCs w:val="20"/>
        </w:rPr>
        <w:t xml:space="preserve"> (MOH).</w:t>
      </w:r>
      <w:r w:rsidR="001D49B6">
        <w:rPr>
          <w:rFonts w:cstheme="minorHAnsi"/>
          <w:sz w:val="20"/>
          <w:szCs w:val="20"/>
        </w:rPr>
        <w:t xml:space="preserve"> </w:t>
      </w:r>
      <w:r w:rsidRPr="000F0519">
        <w:rPr>
          <w:rFonts w:cstheme="minorHAnsi"/>
          <w:sz w:val="20"/>
          <w:szCs w:val="20"/>
        </w:rPr>
        <w:t>(</w:t>
      </w:r>
      <w:r w:rsidR="001B2C81">
        <w:rPr>
          <w:rFonts w:cstheme="minorHAnsi"/>
          <w:sz w:val="20"/>
          <w:szCs w:val="20"/>
        </w:rPr>
        <w:t>February</w:t>
      </w:r>
      <w:r w:rsidRPr="000F0519">
        <w:rPr>
          <w:rFonts w:cstheme="minorHAnsi"/>
          <w:sz w:val="20"/>
          <w:szCs w:val="20"/>
        </w:rPr>
        <w:t xml:space="preserve"> 202</w:t>
      </w:r>
      <w:r w:rsidR="001B2C81">
        <w:rPr>
          <w:rFonts w:cstheme="minorHAnsi"/>
          <w:sz w:val="20"/>
          <w:szCs w:val="20"/>
        </w:rPr>
        <w:t>5</w:t>
      </w:r>
      <w:r w:rsidRPr="000F0519">
        <w:rPr>
          <w:rFonts w:cstheme="minorHAnsi"/>
          <w:sz w:val="20"/>
          <w:szCs w:val="20"/>
        </w:rPr>
        <w:t xml:space="preserve">). Recommendations for Outbreak Prevention and Control in Institutions and Congregate Living Settings. Retrieved from: </w:t>
      </w:r>
      <w:hyperlink r:id="rId13" w:history="1">
        <w:r w:rsidR="001B2C81" w:rsidRPr="001B2C81">
          <w:rPr>
            <w:rStyle w:val="Hyperlink"/>
            <w:sz w:val="20"/>
            <w:szCs w:val="20"/>
          </w:rPr>
          <w:t>https://www.ontario.ca/files/2025-02/moh-recommendations-for-outbreak-prevention-and-control-in-institutions-and-cls-en-2025-02-28.pdf</w:t>
        </w:r>
      </w:hyperlink>
      <w:r w:rsidR="001B2C81" w:rsidRPr="001B2C81">
        <w:rPr>
          <w:sz w:val="20"/>
          <w:szCs w:val="20"/>
        </w:rPr>
        <w:t xml:space="preserve"> </w:t>
      </w:r>
    </w:p>
    <w:p w14:paraId="459EC10A" w14:textId="77777777" w:rsidR="00DC73C7" w:rsidRDefault="00DC73C7" w:rsidP="001B5764">
      <w:pPr>
        <w:spacing w:after="0" w:line="240" w:lineRule="auto"/>
        <w:rPr>
          <w:rFonts w:cstheme="minorHAnsi"/>
          <w:sz w:val="20"/>
          <w:szCs w:val="20"/>
        </w:rPr>
      </w:pPr>
    </w:p>
    <w:p w14:paraId="48904262" w14:textId="1C5E179E" w:rsidR="003C4494" w:rsidRPr="000F0519" w:rsidRDefault="008D0025" w:rsidP="001B5764">
      <w:pPr>
        <w:spacing w:line="240" w:lineRule="auto"/>
        <w:rPr>
          <w:rFonts w:cstheme="minorHAnsi"/>
          <w:sz w:val="20"/>
          <w:szCs w:val="20"/>
        </w:rPr>
      </w:pPr>
      <w:r w:rsidRPr="000F0519">
        <w:rPr>
          <w:rFonts w:cstheme="minorHAnsi"/>
          <w:sz w:val="20"/>
          <w:szCs w:val="20"/>
        </w:rPr>
        <w:t>York Region Public Health</w:t>
      </w:r>
      <w:r w:rsidR="00980EA9">
        <w:rPr>
          <w:rFonts w:cstheme="minorHAnsi"/>
          <w:sz w:val="20"/>
          <w:szCs w:val="20"/>
        </w:rPr>
        <w:t>.</w:t>
      </w:r>
      <w:r w:rsidR="009E114D" w:rsidRPr="000F0519">
        <w:rPr>
          <w:rFonts w:cstheme="minorHAnsi"/>
          <w:sz w:val="20"/>
          <w:szCs w:val="20"/>
        </w:rPr>
        <w:t xml:space="preserve"> (2024).</w:t>
      </w:r>
      <w:r w:rsidRPr="000F0519">
        <w:rPr>
          <w:rFonts w:cstheme="minorHAnsi"/>
          <w:sz w:val="20"/>
          <w:szCs w:val="20"/>
        </w:rPr>
        <w:t xml:space="preserve"> </w:t>
      </w:r>
      <w:r w:rsidR="00DC6D0F" w:rsidRPr="000F0519">
        <w:rPr>
          <w:rFonts w:cstheme="minorHAnsi"/>
          <w:i/>
          <w:iCs/>
          <w:sz w:val="20"/>
          <w:szCs w:val="20"/>
        </w:rPr>
        <w:t>A Public health guide for Child Care Providers.</w:t>
      </w:r>
      <w:r w:rsidR="00317CA9" w:rsidRPr="000F0519">
        <w:rPr>
          <w:rFonts w:cstheme="minorHAnsi"/>
          <w:sz w:val="20"/>
          <w:szCs w:val="20"/>
        </w:rPr>
        <w:t xml:space="preserve"> Retrieved from: </w:t>
      </w:r>
      <w:hyperlink r:id="rId14" w:history="1">
        <w:r w:rsidR="00317CA9" w:rsidRPr="000F0519">
          <w:rPr>
            <w:rStyle w:val="Hyperlink"/>
            <w:rFonts w:cstheme="minorHAnsi"/>
            <w:sz w:val="20"/>
            <w:szCs w:val="20"/>
          </w:rPr>
          <w:t>https://www.york.ca/media/76726/download?attachment</w:t>
        </w:r>
      </w:hyperlink>
    </w:p>
    <w:p w14:paraId="55F471DD" w14:textId="77777777" w:rsidR="003C4494" w:rsidRDefault="003C4494"/>
    <w:p w14:paraId="018B38EC" w14:textId="77777777" w:rsidR="008D0025" w:rsidRDefault="008D0025"/>
    <w:sectPr w:rsidR="008D0025">
      <w:headerReference w:type="default" r:id="rId15"/>
      <w:footerReference w:type="default" r:id="rId16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3FEC4B" w14:textId="77777777" w:rsidR="008F0F0C" w:rsidRDefault="008F0F0C" w:rsidP="00262F38">
      <w:pPr>
        <w:spacing w:after="0" w:line="240" w:lineRule="auto"/>
      </w:pPr>
      <w:r>
        <w:separator/>
      </w:r>
    </w:p>
  </w:endnote>
  <w:endnote w:type="continuationSeparator" w:id="0">
    <w:p w14:paraId="4EEB1385" w14:textId="77777777" w:rsidR="008F0F0C" w:rsidRDefault="008F0F0C" w:rsidP="00262F38">
      <w:pPr>
        <w:spacing w:after="0" w:line="240" w:lineRule="auto"/>
      </w:pPr>
      <w:r>
        <w:continuationSeparator/>
      </w:r>
    </w:p>
  </w:endnote>
  <w:endnote w:type="continuationNotice" w:id="1">
    <w:p w14:paraId="053B9816" w14:textId="77777777" w:rsidR="008F0F0C" w:rsidRDefault="008F0F0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86CF38" w14:textId="2B60A0DE" w:rsidR="00262F38" w:rsidRDefault="00A96F13">
    <w:pPr>
      <w:pStyle w:val="Footer"/>
    </w:pPr>
    <w:r>
      <w:rPr>
        <w:sz w:val="20"/>
        <w:szCs w:val="20"/>
      </w:rPr>
      <w:t>13-CDC-3-T1</w:t>
    </w:r>
    <w:r w:rsidR="00893B85">
      <w:rPr>
        <w:sz w:val="20"/>
        <w:szCs w:val="20"/>
      </w:rPr>
      <w:t>1</w:t>
    </w:r>
    <w:r w:rsidR="00374778">
      <w:rPr>
        <w:sz w:val="20"/>
        <w:szCs w:val="20"/>
      </w:rPr>
      <w:t xml:space="preserve"> – 2025-07-23</w:t>
    </w:r>
    <w:r w:rsidR="00893B85">
      <w:rPr>
        <w:sz w:val="20"/>
        <w:szCs w:val="20"/>
      </w:rPr>
      <w:tab/>
    </w:r>
    <w:r w:rsidR="00893B85">
      <w:rPr>
        <w:sz w:val="20"/>
        <w:szCs w:val="20"/>
      </w:rPr>
      <w:tab/>
    </w:r>
    <w:r w:rsidR="00262F38" w:rsidRPr="00262F38">
      <w:rPr>
        <w:sz w:val="20"/>
        <w:szCs w:val="20"/>
      </w:rPr>
      <w:t xml:space="preserve"> </w:t>
    </w:r>
    <w:r w:rsidR="00262F38" w:rsidRPr="008C4D76">
      <w:rPr>
        <w:sz w:val="20"/>
        <w:szCs w:val="20"/>
      </w:rPr>
      <w:t xml:space="preserve">Page </w:t>
    </w:r>
    <w:r w:rsidR="00262F38" w:rsidRPr="008C4D76">
      <w:rPr>
        <w:sz w:val="20"/>
        <w:szCs w:val="20"/>
      </w:rPr>
      <w:fldChar w:fldCharType="begin"/>
    </w:r>
    <w:r w:rsidR="00262F38" w:rsidRPr="008C4D76">
      <w:rPr>
        <w:sz w:val="20"/>
        <w:szCs w:val="20"/>
      </w:rPr>
      <w:instrText xml:space="preserve"> PAGE  \* Arabic  \* MERGEFORMAT </w:instrText>
    </w:r>
    <w:r w:rsidR="00262F38" w:rsidRPr="008C4D76">
      <w:rPr>
        <w:sz w:val="20"/>
        <w:szCs w:val="20"/>
      </w:rPr>
      <w:fldChar w:fldCharType="separate"/>
    </w:r>
    <w:r w:rsidR="00262F38" w:rsidRPr="008C4D76">
      <w:rPr>
        <w:noProof/>
        <w:sz w:val="20"/>
        <w:szCs w:val="20"/>
      </w:rPr>
      <w:t>1</w:t>
    </w:r>
    <w:r w:rsidR="00262F38" w:rsidRPr="008C4D76">
      <w:rPr>
        <w:sz w:val="20"/>
        <w:szCs w:val="20"/>
      </w:rPr>
      <w:fldChar w:fldCharType="end"/>
    </w:r>
    <w:r w:rsidR="00262F38" w:rsidRPr="008C4D76">
      <w:rPr>
        <w:sz w:val="20"/>
        <w:szCs w:val="20"/>
      </w:rPr>
      <w:t xml:space="preserve"> of </w:t>
    </w:r>
    <w:r w:rsidR="00262F38" w:rsidRPr="008C4D76">
      <w:rPr>
        <w:sz w:val="20"/>
        <w:szCs w:val="20"/>
      </w:rPr>
      <w:fldChar w:fldCharType="begin"/>
    </w:r>
    <w:r w:rsidR="00262F38" w:rsidRPr="008C4D76">
      <w:rPr>
        <w:sz w:val="20"/>
        <w:szCs w:val="20"/>
      </w:rPr>
      <w:instrText xml:space="preserve"> NUMPAGES  \* Arabic  \* MERGEFORMAT </w:instrText>
    </w:r>
    <w:r w:rsidR="00262F38" w:rsidRPr="008C4D76">
      <w:rPr>
        <w:sz w:val="20"/>
        <w:szCs w:val="20"/>
      </w:rPr>
      <w:fldChar w:fldCharType="separate"/>
    </w:r>
    <w:r w:rsidR="00262F38" w:rsidRPr="008C4D76">
      <w:rPr>
        <w:noProof/>
        <w:sz w:val="20"/>
        <w:szCs w:val="20"/>
      </w:rPr>
      <w:t>2</w:t>
    </w:r>
    <w:r w:rsidR="00262F38" w:rsidRPr="008C4D76"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6CD4FE" w14:textId="77777777" w:rsidR="008F0F0C" w:rsidRDefault="008F0F0C" w:rsidP="00262F38">
      <w:pPr>
        <w:spacing w:after="0" w:line="240" w:lineRule="auto"/>
      </w:pPr>
      <w:r>
        <w:separator/>
      </w:r>
    </w:p>
  </w:footnote>
  <w:footnote w:type="continuationSeparator" w:id="0">
    <w:p w14:paraId="265C6B31" w14:textId="77777777" w:rsidR="008F0F0C" w:rsidRDefault="008F0F0C" w:rsidP="00262F38">
      <w:pPr>
        <w:spacing w:after="0" w:line="240" w:lineRule="auto"/>
      </w:pPr>
      <w:r>
        <w:continuationSeparator/>
      </w:r>
    </w:p>
  </w:footnote>
  <w:footnote w:type="continuationNotice" w:id="1">
    <w:p w14:paraId="1BA15FAC" w14:textId="77777777" w:rsidR="008F0F0C" w:rsidRDefault="008F0F0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27A7B9" w14:textId="20C948BF" w:rsidR="00B37A56" w:rsidRDefault="00893B85" w:rsidP="00374778">
    <w:pPr>
      <w:pStyle w:val="Header"/>
      <w:ind w:hanging="270"/>
    </w:pPr>
    <w:r>
      <w:rPr>
        <w:noProof/>
      </w:rPr>
      <w:drawing>
        <wp:inline distT="0" distB="0" distL="0" distR="0" wp14:anchorId="5F0DE830" wp14:editId="024B99AC">
          <wp:extent cx="733070" cy="581288"/>
          <wp:effectExtent l="0" t="0" r="0" b="9525"/>
          <wp:docPr id="838489779" name="Picture 838489779" title="North Bay Parry Sound District Health Unit log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" name="HU logo bilingual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1866" cy="58826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64F882F4" wp14:editId="6B974747">
          <wp:extent cx="1752600" cy="594995"/>
          <wp:effectExtent l="0" t="0" r="0" b="0"/>
          <wp:docPr id="2061782817" name="Picture 2061782817" descr="Communicable Diseases Control logo" title="Communicable Diseases Control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Communicable-Disease-Control-LG-Colour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33288" cy="6223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2F38"/>
    <w:rsid w:val="00006B4A"/>
    <w:rsid w:val="0003337E"/>
    <w:rsid w:val="00056DFC"/>
    <w:rsid w:val="000572C2"/>
    <w:rsid w:val="000575E8"/>
    <w:rsid w:val="00060586"/>
    <w:rsid w:val="00067507"/>
    <w:rsid w:val="000928DA"/>
    <w:rsid w:val="000A1E1E"/>
    <w:rsid w:val="000C3568"/>
    <w:rsid w:val="000D56D2"/>
    <w:rsid w:val="000F0519"/>
    <w:rsid w:val="000F3A31"/>
    <w:rsid w:val="000F63EC"/>
    <w:rsid w:val="00110DA2"/>
    <w:rsid w:val="001113FD"/>
    <w:rsid w:val="00116D9D"/>
    <w:rsid w:val="0012730E"/>
    <w:rsid w:val="00136E79"/>
    <w:rsid w:val="00141745"/>
    <w:rsid w:val="001559CA"/>
    <w:rsid w:val="00163674"/>
    <w:rsid w:val="00165A7A"/>
    <w:rsid w:val="00195DCF"/>
    <w:rsid w:val="001A78DA"/>
    <w:rsid w:val="001B2C81"/>
    <w:rsid w:val="001B5764"/>
    <w:rsid w:val="001C69C2"/>
    <w:rsid w:val="001D49B6"/>
    <w:rsid w:val="00212D9C"/>
    <w:rsid w:val="00215D80"/>
    <w:rsid w:val="0022347B"/>
    <w:rsid w:val="002341A2"/>
    <w:rsid w:val="002440EF"/>
    <w:rsid w:val="00262F38"/>
    <w:rsid w:val="00266A41"/>
    <w:rsid w:val="00271D5E"/>
    <w:rsid w:val="002958E3"/>
    <w:rsid w:val="002A6C92"/>
    <w:rsid w:val="002C223D"/>
    <w:rsid w:val="002C7D2D"/>
    <w:rsid w:val="002D31E5"/>
    <w:rsid w:val="002F2211"/>
    <w:rsid w:val="00305344"/>
    <w:rsid w:val="00317CA9"/>
    <w:rsid w:val="00324DF3"/>
    <w:rsid w:val="00325A91"/>
    <w:rsid w:val="00356AD4"/>
    <w:rsid w:val="00357813"/>
    <w:rsid w:val="00374778"/>
    <w:rsid w:val="00383EDE"/>
    <w:rsid w:val="0039183E"/>
    <w:rsid w:val="00395BC3"/>
    <w:rsid w:val="00397135"/>
    <w:rsid w:val="003A234E"/>
    <w:rsid w:val="003B221B"/>
    <w:rsid w:val="003B5949"/>
    <w:rsid w:val="003C4494"/>
    <w:rsid w:val="003D3B58"/>
    <w:rsid w:val="004015B2"/>
    <w:rsid w:val="0040223A"/>
    <w:rsid w:val="004140BB"/>
    <w:rsid w:val="00422D24"/>
    <w:rsid w:val="004436FE"/>
    <w:rsid w:val="004533BD"/>
    <w:rsid w:val="004566B5"/>
    <w:rsid w:val="00467C18"/>
    <w:rsid w:val="0047044F"/>
    <w:rsid w:val="00483C48"/>
    <w:rsid w:val="00484963"/>
    <w:rsid w:val="004C04F7"/>
    <w:rsid w:val="004D3ADB"/>
    <w:rsid w:val="004D52EE"/>
    <w:rsid w:val="004E1BE5"/>
    <w:rsid w:val="00501CBC"/>
    <w:rsid w:val="0052384D"/>
    <w:rsid w:val="00540BAC"/>
    <w:rsid w:val="005460E2"/>
    <w:rsid w:val="00565733"/>
    <w:rsid w:val="0058164F"/>
    <w:rsid w:val="00583E34"/>
    <w:rsid w:val="005930B6"/>
    <w:rsid w:val="00593821"/>
    <w:rsid w:val="005955D1"/>
    <w:rsid w:val="005967D3"/>
    <w:rsid w:val="005E7396"/>
    <w:rsid w:val="00607444"/>
    <w:rsid w:val="006207A1"/>
    <w:rsid w:val="006252E3"/>
    <w:rsid w:val="00630E19"/>
    <w:rsid w:val="0064518B"/>
    <w:rsid w:val="00651ECB"/>
    <w:rsid w:val="00660A55"/>
    <w:rsid w:val="006742B8"/>
    <w:rsid w:val="0067488B"/>
    <w:rsid w:val="00682E85"/>
    <w:rsid w:val="006832DF"/>
    <w:rsid w:val="006A524C"/>
    <w:rsid w:val="006D239A"/>
    <w:rsid w:val="006E601D"/>
    <w:rsid w:val="006E6EA5"/>
    <w:rsid w:val="006F07D4"/>
    <w:rsid w:val="006F4052"/>
    <w:rsid w:val="007471DF"/>
    <w:rsid w:val="00747DB2"/>
    <w:rsid w:val="007A0204"/>
    <w:rsid w:val="007B565B"/>
    <w:rsid w:val="007C49F4"/>
    <w:rsid w:val="007C4D09"/>
    <w:rsid w:val="007D0B0C"/>
    <w:rsid w:val="007D2A94"/>
    <w:rsid w:val="007F204F"/>
    <w:rsid w:val="008216A2"/>
    <w:rsid w:val="00836F91"/>
    <w:rsid w:val="0083771F"/>
    <w:rsid w:val="008610E2"/>
    <w:rsid w:val="008777B4"/>
    <w:rsid w:val="00877DE5"/>
    <w:rsid w:val="00893B85"/>
    <w:rsid w:val="008A5585"/>
    <w:rsid w:val="008C1E89"/>
    <w:rsid w:val="008C469C"/>
    <w:rsid w:val="008C4D76"/>
    <w:rsid w:val="008D0025"/>
    <w:rsid w:val="008D7EE7"/>
    <w:rsid w:val="008F0F0C"/>
    <w:rsid w:val="008F2CBE"/>
    <w:rsid w:val="008F2DC1"/>
    <w:rsid w:val="00902D4A"/>
    <w:rsid w:val="009234A7"/>
    <w:rsid w:val="00925C3C"/>
    <w:rsid w:val="00926A00"/>
    <w:rsid w:val="0093630A"/>
    <w:rsid w:val="00943BA3"/>
    <w:rsid w:val="009554AB"/>
    <w:rsid w:val="00980EA9"/>
    <w:rsid w:val="00982F9A"/>
    <w:rsid w:val="009C2DC2"/>
    <w:rsid w:val="009D439E"/>
    <w:rsid w:val="009D64B8"/>
    <w:rsid w:val="009E114D"/>
    <w:rsid w:val="009F12AC"/>
    <w:rsid w:val="009F32C1"/>
    <w:rsid w:val="00A043FF"/>
    <w:rsid w:val="00A10428"/>
    <w:rsid w:val="00A172D7"/>
    <w:rsid w:val="00A47E8B"/>
    <w:rsid w:val="00A501BE"/>
    <w:rsid w:val="00A64975"/>
    <w:rsid w:val="00A74AAC"/>
    <w:rsid w:val="00A86662"/>
    <w:rsid w:val="00A912B9"/>
    <w:rsid w:val="00A947D4"/>
    <w:rsid w:val="00A96F13"/>
    <w:rsid w:val="00AB0687"/>
    <w:rsid w:val="00AB374C"/>
    <w:rsid w:val="00AD396A"/>
    <w:rsid w:val="00AE4A64"/>
    <w:rsid w:val="00AF0EA6"/>
    <w:rsid w:val="00AF26C1"/>
    <w:rsid w:val="00AF6011"/>
    <w:rsid w:val="00B0611A"/>
    <w:rsid w:val="00B10038"/>
    <w:rsid w:val="00B21C1F"/>
    <w:rsid w:val="00B23DE5"/>
    <w:rsid w:val="00B243A4"/>
    <w:rsid w:val="00B268B5"/>
    <w:rsid w:val="00B37A56"/>
    <w:rsid w:val="00B4777E"/>
    <w:rsid w:val="00B60ADF"/>
    <w:rsid w:val="00B62879"/>
    <w:rsid w:val="00B63EF0"/>
    <w:rsid w:val="00B736FD"/>
    <w:rsid w:val="00B80EA1"/>
    <w:rsid w:val="00B85271"/>
    <w:rsid w:val="00B97995"/>
    <w:rsid w:val="00BB13C7"/>
    <w:rsid w:val="00BE7B16"/>
    <w:rsid w:val="00C012EB"/>
    <w:rsid w:val="00C01B65"/>
    <w:rsid w:val="00C04E82"/>
    <w:rsid w:val="00C112DB"/>
    <w:rsid w:val="00C21ADC"/>
    <w:rsid w:val="00C33E54"/>
    <w:rsid w:val="00C3715C"/>
    <w:rsid w:val="00C660B2"/>
    <w:rsid w:val="00C7054D"/>
    <w:rsid w:val="00C73822"/>
    <w:rsid w:val="00C8132C"/>
    <w:rsid w:val="00CA212E"/>
    <w:rsid w:val="00CA55B8"/>
    <w:rsid w:val="00CB7234"/>
    <w:rsid w:val="00CE5AAF"/>
    <w:rsid w:val="00CE73B6"/>
    <w:rsid w:val="00CE744B"/>
    <w:rsid w:val="00D018E4"/>
    <w:rsid w:val="00D073FE"/>
    <w:rsid w:val="00D110C3"/>
    <w:rsid w:val="00D23C42"/>
    <w:rsid w:val="00D50E1B"/>
    <w:rsid w:val="00D63845"/>
    <w:rsid w:val="00D7156C"/>
    <w:rsid w:val="00D8601A"/>
    <w:rsid w:val="00DC6A5A"/>
    <w:rsid w:val="00DC6D0F"/>
    <w:rsid w:val="00DC73C7"/>
    <w:rsid w:val="00E06FD4"/>
    <w:rsid w:val="00E26034"/>
    <w:rsid w:val="00E476B0"/>
    <w:rsid w:val="00E47ABF"/>
    <w:rsid w:val="00E65199"/>
    <w:rsid w:val="00E65A4B"/>
    <w:rsid w:val="00E849B9"/>
    <w:rsid w:val="00E85E96"/>
    <w:rsid w:val="00E95A0E"/>
    <w:rsid w:val="00EA40E0"/>
    <w:rsid w:val="00EB4F9E"/>
    <w:rsid w:val="00EC0428"/>
    <w:rsid w:val="00F04EF1"/>
    <w:rsid w:val="00F164A7"/>
    <w:rsid w:val="00F9324C"/>
    <w:rsid w:val="00F97B84"/>
    <w:rsid w:val="00FB0AAA"/>
    <w:rsid w:val="00FB7865"/>
    <w:rsid w:val="00FE650E"/>
    <w:rsid w:val="00FF2A34"/>
    <w:rsid w:val="00FF4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2AFBF0"/>
  <w15:chartTrackingRefBased/>
  <w15:docId w15:val="{2380D579-3E41-4CA2-B406-3F1D52A92D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2F38"/>
    <w:pPr>
      <w:spacing w:after="200" w:line="276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62F38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62F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62F38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262F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62F38"/>
    <w:rPr>
      <w:lang w:val="en-US"/>
    </w:rPr>
  </w:style>
  <w:style w:type="character" w:styleId="Hyperlink">
    <w:name w:val="Hyperlink"/>
    <w:basedOn w:val="DefaultParagraphFont"/>
    <w:rsid w:val="00A64975"/>
    <w:rPr>
      <w:color w:val="0000FF"/>
      <w:u w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2440EF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C73822"/>
    <w:pPr>
      <w:spacing w:after="0" w:line="240" w:lineRule="auto"/>
    </w:pPr>
    <w:rPr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8F2CBE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FB0AA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B0AA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B0AAA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B0AA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B0AAA"/>
    <w:rPr>
      <w:b/>
      <w:bCs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ontario.ca/files/2025-02/moh-recommendations-for-outbreak-prevention-and-control-in-institutions-and-cls-en-2025-02-28.pdf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yperlink" Target="https://www.myhealthunit.ca/en/health-professionals-and-partners/childcare-centres.aspx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myhealthunit.ca/en/health-topics/diseases.aspx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https://www.myhealthunit.ca/en/health-professionals-and-partners/childcare-centres.aspx" TargetMode="External"/><Relationship Id="rId4" Type="http://schemas.openxmlformats.org/officeDocument/2006/relationships/styles" Target="styles.xml"/><Relationship Id="rId9" Type="http://schemas.openxmlformats.org/officeDocument/2006/relationships/hyperlink" Target="https://www.myhealthunit.ca/en/health-topics/diseases.aspx" TargetMode="External"/><Relationship Id="rId14" Type="http://schemas.openxmlformats.org/officeDocument/2006/relationships/hyperlink" Target="https://www.york.ca/media/76726/download?attachment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67ffbd7-1ac1-4332-918a-50a41ad18a47" xsi:nil="true"/>
    <lcf76f155ced4ddcb4097134ff3c332f xmlns="99c34cb8-a97d-4a79-bbd6-e51ee2063399">
      <Terms xmlns="http://schemas.microsoft.com/office/infopath/2007/PartnerControls"/>
    </lcf76f155ced4ddcb4097134ff3c332f>
    <_Flow_SignoffStatus xmlns="99c34cb8-a97d-4a79-bbd6-e51ee2063399" xsi:nil="true"/>
    <TaskDueDate xmlns="http://schemas.microsoft.com/sharepoint/v3/fields" xsi:nil="true"/>
    <approver xmlns="99c34cb8-a97d-4a79-bbd6-e51ee2063399">
      <UserInfo>
        <DisplayName/>
        <AccountId xsi:nil="true"/>
        <AccountType/>
      </UserInfo>
    </approver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87B86E2EC535342917600CA1F772D23" ma:contentTypeVersion="18" ma:contentTypeDescription="Create a new document." ma:contentTypeScope="" ma:versionID="e94ef007a0ebe70338ab357595a8172e">
  <xsd:schema xmlns:xsd="http://www.w3.org/2001/XMLSchema" xmlns:xs="http://www.w3.org/2001/XMLSchema" xmlns:p="http://schemas.microsoft.com/office/2006/metadata/properties" xmlns:ns2="99c34cb8-a97d-4a79-bbd6-e51ee2063399" xmlns:ns3="a67ffbd7-1ac1-4332-918a-50a41ad18a47" xmlns:ns4="http://schemas.microsoft.com/sharepoint/v3/fields" targetNamespace="http://schemas.microsoft.com/office/2006/metadata/properties" ma:root="true" ma:fieldsID="c443a7959bc0faa9418777fc778ffde5" ns2:_="" ns3:_="" ns4:_="">
    <xsd:import namespace="99c34cb8-a97d-4a79-bbd6-e51ee2063399"/>
    <xsd:import namespace="a67ffbd7-1ac1-4332-918a-50a41ad18a47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_Flow_SignoffStatus" minOccurs="0"/>
                <xsd:element ref="ns2:approver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4:TaskDueDate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c34cb8-a97d-4a79-bbd6-e51ee206339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Flow_SignoffStatus" ma:index="10" nillable="true" ma:displayName="Sign-off status" ma:internalName="Sign_x002d_off_x0020_status">
      <xsd:simpleType>
        <xsd:restriction base="dms:Text"/>
      </xsd:simpleType>
    </xsd:element>
    <xsd:element name="approver" ma:index="11" nillable="true" ma:displayName="approver" ma:list="UserInfo" ma:SharePointGroup="0" ma:internalName="approver" ma:showField="First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fce4e145-d30e-4f76-b33c-d251d93e5c0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7ffbd7-1ac1-4332-918a-50a41ad18a47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b28434d2-8d47-4cfc-b2a9-b0046c3f3be8}" ma:internalName="TaxCatchAll" ma:showField="CatchAllData" ma:web="a67ffbd7-1ac1-4332-918a-50a41ad18a4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TaskDueDate" ma:index="16" nillable="true" ma:displayName="Due for Review " ma:format="DateOnly" ma:internalName="TaskDueDat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B56B44E-25D9-40E8-BA90-2BBADF0C8F4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E813A70-9615-46F0-A395-91CDC0B9954F}">
  <ds:schemaRefs>
    <ds:schemaRef ds:uri="http://schemas.microsoft.com/office/2006/metadata/properties"/>
    <ds:schemaRef ds:uri="http://schemas.microsoft.com/office/infopath/2007/PartnerControls"/>
    <ds:schemaRef ds:uri="a67ffbd7-1ac1-4332-918a-50a41ad18a47"/>
    <ds:schemaRef ds:uri="99c34cb8-a97d-4a79-bbd6-e51ee2063399"/>
    <ds:schemaRef ds:uri="http://schemas.microsoft.com/sharepoint/v3/fields"/>
  </ds:schemaRefs>
</ds:datastoreItem>
</file>

<file path=customXml/itemProps3.xml><?xml version="1.0" encoding="utf-8"?>
<ds:datastoreItem xmlns:ds="http://schemas.openxmlformats.org/officeDocument/2006/customXml" ds:itemID="{50A1712E-8FC4-4E94-8377-BCC8EBCB4B6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9c34cb8-a97d-4a79-bbd6-e51ee2063399"/>
    <ds:schemaRef ds:uri="a67ffbd7-1ac1-4332-918a-50a41ad18a47"/>
    <ds:schemaRef ds:uri="http://schemas.microsoft.com/sharepoint/v3/field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497</TotalTime>
  <Pages>2</Pages>
  <Words>968</Words>
  <Characters>5522</Characters>
  <Application>Microsoft Office Word</Application>
  <DocSecurity>0</DocSecurity>
  <Lines>46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NBPSDHU</Company>
  <LinksUpToDate>false</LinksUpToDate>
  <CharactersWithSpaces>6478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Yvette Lavigne</dc:creator>
  <cp:keywords/>
  <dc:description/>
  <cp:lastModifiedBy>Shelly Maki</cp:lastModifiedBy>
  <cp:revision>198</cp:revision>
  <dcterms:created xsi:type="dcterms:W3CDTF">2022-11-07T20:37:00Z</dcterms:created>
  <dcterms:modified xsi:type="dcterms:W3CDTF">2025-07-22T17:45:00Z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0x010100787B86E2EC535342917600CA1F772D23</vt:lpwstr>
  </property>
  <property fmtid="{D5CDD505-2E9C-101B-9397-08002B2CF9AE}" pid="3" name="Order">
    <vt:r8>7206600</vt:r8>
  </property>
  <property fmtid="{D5CDD505-2E9C-101B-9397-08002B2CF9AE}" pid="4" name="MediaServiceImageTags">
    <vt:lpwstr/>
  </property>
</Properties>
</file>